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Приложение № 3</w:t>
      </w:r>
      <w:r>
        <w:rPr>
          <w:rFonts w:ascii="Times New Roman" w:hAnsi="Times New Roman" w:cs="Times New Roman"/>
          <w:sz w:val="24"/>
          <w:szCs w:val="24"/>
        </w:rPr>
        <w:t>.2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и муниципальным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долгом </w:t>
      </w:r>
      <w:r>
        <w:rPr>
          <w:rFonts w:ascii="Times New Roman" w:hAnsi="Times New Roman" w:cs="Times New Roman"/>
          <w:sz w:val="24"/>
          <w:szCs w:val="24"/>
        </w:rPr>
        <w:t xml:space="preserve">Колышлейского района Пензенской области 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муниципальной программы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Управление муниципальными финансами 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за счет всех источников финансирования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на 2019-2024  годы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4728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550"/>
        <w:gridCol w:w="1920"/>
        <w:gridCol w:w="2568"/>
        <w:gridCol w:w="2268"/>
        <w:gridCol w:w="1417"/>
        <w:gridCol w:w="1134"/>
        <w:gridCol w:w="1134"/>
        <w:gridCol w:w="1134"/>
        <w:gridCol w:w="1278"/>
        <w:gridCol w:w="1322"/>
      </w:tblGrid>
      <w:tr w:rsidR="009F6A78" w:rsidRPr="00634643" w:rsidTr="009F6A78">
        <w:trPr>
          <w:tblHeader/>
          <w:tblCellSpacing w:w="5" w:type="nil"/>
          <w:jc w:val="center"/>
        </w:trPr>
        <w:tc>
          <w:tcPr>
            <w:tcW w:w="1711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3289" w:type="pct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9F6A78" w:rsidRPr="00634643" w:rsidTr="009F6A78">
        <w:trPr>
          <w:tblHeader/>
          <w:tblCellSpacing w:w="5" w:type="nil"/>
          <w:jc w:val="center"/>
        </w:trPr>
        <w:tc>
          <w:tcPr>
            <w:tcW w:w="187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5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</w:t>
            </w:r>
          </w:p>
        </w:tc>
        <w:tc>
          <w:tcPr>
            <w:tcW w:w="87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 муниципальной программы, подпрограммы</w:t>
            </w:r>
          </w:p>
        </w:tc>
        <w:tc>
          <w:tcPr>
            <w:tcW w:w="77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519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расходов, тыс. рублей</w:t>
            </w:r>
          </w:p>
        </w:tc>
      </w:tr>
      <w:tr w:rsidR="009F6A78" w:rsidRPr="00634643" w:rsidTr="009F6A78">
        <w:trPr>
          <w:tblHeader/>
          <w:tblCellSpacing w:w="5" w:type="nil"/>
          <w:jc w:val="center"/>
        </w:trPr>
        <w:tc>
          <w:tcPr>
            <w:tcW w:w="187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2019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</w:p>
        </w:tc>
      </w:tr>
    </w:tbl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4726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39"/>
        <w:gridCol w:w="1925"/>
        <w:gridCol w:w="2435"/>
        <w:gridCol w:w="2458"/>
        <w:gridCol w:w="1375"/>
        <w:gridCol w:w="1122"/>
        <w:gridCol w:w="12"/>
        <w:gridCol w:w="1133"/>
        <w:gridCol w:w="1133"/>
        <w:gridCol w:w="1198"/>
        <w:gridCol w:w="1389"/>
      </w:tblGrid>
      <w:tr w:rsidR="009F6A78" w:rsidRPr="00634643" w:rsidTr="009F6A78">
        <w:trPr>
          <w:tblHeader/>
          <w:tblCellSpacing w:w="5" w:type="nil"/>
          <w:jc w:val="center"/>
        </w:trPr>
        <w:tc>
          <w:tcPr>
            <w:tcW w:w="18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6F3144" w:rsidRPr="00634643" w:rsidTr="009F6A78">
        <w:trPr>
          <w:tblCellSpacing w:w="5" w:type="nil"/>
          <w:jc w:val="center"/>
        </w:trPr>
        <w:tc>
          <w:tcPr>
            <w:tcW w:w="183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6F3144" w:rsidRPr="00634643" w:rsidRDefault="006F3144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F3144" w:rsidRPr="00634643" w:rsidRDefault="006F3144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82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F3144" w:rsidRPr="00A0391E" w:rsidRDefault="006F3144" w:rsidP="009F6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5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A0391E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144" w:rsidRPr="00634643" w:rsidRDefault="006F3144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144" w:rsidRDefault="006F3144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37261,925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144" w:rsidRDefault="006F3144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43163,536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3144" w:rsidRPr="006F3144" w:rsidRDefault="007C6E2C" w:rsidP="00EA6A6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77291,667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3144" w:rsidRPr="006F3144" w:rsidRDefault="006F314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F3144">
              <w:rPr>
                <w:bCs/>
                <w:color w:val="000000"/>
                <w:sz w:val="22"/>
                <w:szCs w:val="22"/>
              </w:rPr>
              <w:t>41273,661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3144" w:rsidRPr="006F3144" w:rsidRDefault="009D3271" w:rsidP="009D327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4592</w:t>
            </w:r>
            <w:r w:rsidR="006F3144" w:rsidRPr="006F3144">
              <w:rPr>
                <w:bCs/>
                <w:color w:val="000000"/>
                <w:sz w:val="22"/>
                <w:szCs w:val="22"/>
              </w:rPr>
              <w:t>0,348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3144" w:rsidRPr="006F3144" w:rsidRDefault="006F314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F3144">
              <w:rPr>
                <w:bCs/>
                <w:color w:val="000000"/>
                <w:sz w:val="22"/>
                <w:szCs w:val="22"/>
              </w:rPr>
              <w:t>36116,248</w:t>
            </w:r>
          </w:p>
        </w:tc>
      </w:tr>
      <w:tr w:rsidR="006F3144" w:rsidRPr="00634643" w:rsidTr="009F6A78">
        <w:trPr>
          <w:tblCellSpacing w:w="5" w:type="nil"/>
          <w:jc w:val="center"/>
        </w:trPr>
        <w:tc>
          <w:tcPr>
            <w:tcW w:w="183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6F3144" w:rsidRPr="00634643" w:rsidRDefault="006F3144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6F3144" w:rsidRPr="00634643" w:rsidRDefault="006F3144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6F3144" w:rsidRPr="00634643" w:rsidRDefault="006F3144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144" w:rsidRPr="00634643" w:rsidRDefault="006F3144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144" w:rsidRDefault="006F3144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29758,889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144" w:rsidRDefault="006F3144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35345,641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3144" w:rsidRPr="006F3144" w:rsidRDefault="007C6E2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69226,767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3144" w:rsidRPr="006F3144" w:rsidRDefault="006F3144">
            <w:pPr>
              <w:jc w:val="center"/>
              <w:rPr>
                <w:color w:val="000000"/>
                <w:sz w:val="22"/>
                <w:szCs w:val="22"/>
              </w:rPr>
            </w:pPr>
            <w:r w:rsidRPr="006F3144">
              <w:rPr>
                <w:color w:val="000000"/>
                <w:sz w:val="22"/>
                <w:szCs w:val="22"/>
              </w:rPr>
              <w:t>33213,161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3144" w:rsidRPr="006F3144" w:rsidRDefault="006F3144" w:rsidP="009D3271">
            <w:pPr>
              <w:jc w:val="center"/>
              <w:rPr>
                <w:color w:val="000000"/>
                <w:sz w:val="22"/>
                <w:szCs w:val="22"/>
              </w:rPr>
            </w:pPr>
            <w:r w:rsidRPr="006F3144">
              <w:rPr>
                <w:color w:val="000000"/>
                <w:sz w:val="22"/>
                <w:szCs w:val="22"/>
              </w:rPr>
              <w:t>3</w:t>
            </w:r>
            <w:r w:rsidR="009D3271">
              <w:rPr>
                <w:color w:val="000000"/>
                <w:sz w:val="22"/>
                <w:szCs w:val="22"/>
              </w:rPr>
              <w:t>78</w:t>
            </w:r>
            <w:r w:rsidRPr="006F3144">
              <w:rPr>
                <w:color w:val="000000"/>
                <w:sz w:val="22"/>
                <w:szCs w:val="22"/>
              </w:rPr>
              <w:t>50,948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3144" w:rsidRPr="006F3144" w:rsidRDefault="006F3144">
            <w:pPr>
              <w:jc w:val="center"/>
              <w:rPr>
                <w:color w:val="000000"/>
                <w:sz w:val="22"/>
                <w:szCs w:val="22"/>
              </w:rPr>
            </w:pPr>
            <w:r w:rsidRPr="006F3144">
              <w:rPr>
                <w:color w:val="000000"/>
                <w:sz w:val="22"/>
                <w:szCs w:val="22"/>
              </w:rPr>
              <w:t>28046,848</w:t>
            </w:r>
          </w:p>
        </w:tc>
      </w:tr>
      <w:tr w:rsidR="00E2585B" w:rsidRPr="00634643" w:rsidTr="009F6A78">
        <w:trPr>
          <w:tblCellSpacing w:w="5" w:type="nil"/>
          <w:jc w:val="center"/>
        </w:trPr>
        <w:tc>
          <w:tcPr>
            <w:tcW w:w="183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бюджета 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Default="00E2585B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Default="00E2585B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1108,600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585B" w:rsidRPr="00E2585B" w:rsidRDefault="00E2585B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1139,200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585B" w:rsidRPr="00E2585B" w:rsidRDefault="00E2585B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1151,100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585B" w:rsidRPr="00E2585B" w:rsidRDefault="00E2585B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1195,300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585B" w:rsidRPr="00E2585B" w:rsidRDefault="00E2585B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1195,300</w:t>
            </w:r>
          </w:p>
        </w:tc>
      </w:tr>
      <w:tr w:rsidR="00E2585B" w:rsidRPr="00634643" w:rsidTr="009F6A78">
        <w:trPr>
          <w:tblCellSpacing w:w="5" w:type="nil"/>
          <w:jc w:val="center"/>
        </w:trPr>
        <w:tc>
          <w:tcPr>
            <w:tcW w:w="18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8E1BC3" w:rsidRDefault="00E2585B" w:rsidP="009F6A7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Default="00E2585B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6499,736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Default="00E2585B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6709,295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585B" w:rsidRPr="00E2585B" w:rsidRDefault="00E2585B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6925,700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585B" w:rsidRPr="00E2585B" w:rsidRDefault="00E2585B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6909,400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585B" w:rsidRPr="00E2585B" w:rsidRDefault="00E2585B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6874,100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585B" w:rsidRPr="00E2585B" w:rsidRDefault="00E2585B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6874,100</w:t>
            </w:r>
          </w:p>
        </w:tc>
      </w:tr>
      <w:tr w:rsidR="00E2585B" w:rsidRPr="000622A4" w:rsidTr="009F6A78">
        <w:trPr>
          <w:trHeight w:val="326"/>
          <w:tblCellSpacing w:w="5" w:type="nil"/>
          <w:jc w:val="center"/>
        </w:trPr>
        <w:tc>
          <w:tcPr>
            <w:tcW w:w="183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2585B" w:rsidRPr="000622A4" w:rsidRDefault="00E2585B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0622A4" w:rsidRDefault="00E2585B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</w:tc>
        <w:tc>
          <w:tcPr>
            <w:tcW w:w="8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0622A4" w:rsidRDefault="00E2585B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долгом  Колышлейского района</w:t>
            </w: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0622A4" w:rsidRDefault="00E2585B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585B" w:rsidRPr="000622A4" w:rsidRDefault="00E2585B" w:rsidP="009F6A78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5484,644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585B" w:rsidRDefault="00E2585B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7684,080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585B" w:rsidRPr="00E2585B" w:rsidRDefault="00E2585B" w:rsidP="009D3271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E2585B">
              <w:rPr>
                <w:bCs/>
                <w:color w:val="000000"/>
                <w:sz w:val="22"/>
                <w:szCs w:val="22"/>
              </w:rPr>
              <w:t>1</w:t>
            </w:r>
            <w:r w:rsidR="009D3271">
              <w:rPr>
                <w:bCs/>
                <w:color w:val="000000"/>
                <w:sz w:val="22"/>
                <w:szCs w:val="22"/>
              </w:rPr>
              <w:t>3180</w:t>
            </w:r>
            <w:r w:rsidRPr="00E2585B">
              <w:rPr>
                <w:bCs/>
                <w:color w:val="000000"/>
                <w:sz w:val="22"/>
                <w:szCs w:val="22"/>
              </w:rPr>
              <w:t>,</w:t>
            </w:r>
            <w:r w:rsidR="009D3271">
              <w:rPr>
                <w:bCs/>
                <w:color w:val="000000"/>
                <w:sz w:val="22"/>
                <w:szCs w:val="22"/>
              </w:rPr>
              <w:t>0</w:t>
            </w:r>
            <w:r w:rsidRPr="00E2585B">
              <w:rPr>
                <w:bCs/>
                <w:color w:val="000000"/>
                <w:sz w:val="22"/>
                <w:szCs w:val="22"/>
              </w:rPr>
              <w:t>88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585B" w:rsidRPr="00E2585B" w:rsidRDefault="00E2585B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E2585B">
              <w:rPr>
                <w:bCs/>
                <w:color w:val="000000"/>
                <w:sz w:val="22"/>
                <w:szCs w:val="22"/>
              </w:rPr>
              <w:t>11884,559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585B" w:rsidRPr="00E2585B" w:rsidRDefault="009D3271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160</w:t>
            </w:r>
            <w:r w:rsidR="00E2585B" w:rsidRPr="00E2585B">
              <w:rPr>
                <w:bCs/>
                <w:color w:val="000000"/>
                <w:sz w:val="22"/>
                <w:szCs w:val="22"/>
              </w:rPr>
              <w:t>95,100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585B" w:rsidRPr="00E2585B" w:rsidRDefault="002F5C2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</w:t>
            </w:r>
            <w:r w:rsidR="00E2585B" w:rsidRPr="00E2585B">
              <w:rPr>
                <w:bCs/>
                <w:color w:val="000000"/>
                <w:sz w:val="22"/>
                <w:szCs w:val="22"/>
              </w:rPr>
              <w:t>291,000</w:t>
            </w:r>
          </w:p>
        </w:tc>
      </w:tr>
      <w:tr w:rsidR="00E2585B" w:rsidRPr="000622A4" w:rsidTr="009F6A78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2585B" w:rsidRPr="000622A4" w:rsidRDefault="00E2585B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0622A4" w:rsidRDefault="00E2585B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0622A4" w:rsidRDefault="00E2585B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0622A4" w:rsidRDefault="00E2585B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бюджет Колышлейского района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585B" w:rsidRPr="000622A4" w:rsidRDefault="00E2585B" w:rsidP="009F6A78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5484,644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585B" w:rsidRDefault="00E2585B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7684,080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585B" w:rsidRPr="00E2585B" w:rsidRDefault="009D3271" w:rsidP="00E2585B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13180,0</w:t>
            </w:r>
            <w:r w:rsidR="00E2585B" w:rsidRPr="00E2585B">
              <w:rPr>
                <w:bCs/>
                <w:color w:val="000000"/>
                <w:sz w:val="22"/>
                <w:szCs w:val="22"/>
              </w:rPr>
              <w:t>88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585B" w:rsidRPr="00E2585B" w:rsidRDefault="00E2585B" w:rsidP="00E2585B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E2585B">
              <w:rPr>
                <w:bCs/>
                <w:color w:val="000000"/>
                <w:sz w:val="22"/>
                <w:szCs w:val="22"/>
              </w:rPr>
              <w:t>11884,559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585B" w:rsidRPr="00E2585B" w:rsidRDefault="009D3271" w:rsidP="00E2585B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160</w:t>
            </w:r>
            <w:r w:rsidR="00E2585B" w:rsidRPr="00E2585B">
              <w:rPr>
                <w:bCs/>
                <w:color w:val="000000"/>
                <w:sz w:val="22"/>
                <w:szCs w:val="22"/>
              </w:rPr>
              <w:t>95,100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585B" w:rsidRPr="00E2585B" w:rsidRDefault="002F5C20" w:rsidP="00E2585B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</w:t>
            </w:r>
            <w:r w:rsidR="00E2585B" w:rsidRPr="00E2585B">
              <w:rPr>
                <w:bCs/>
                <w:color w:val="000000"/>
                <w:sz w:val="22"/>
                <w:szCs w:val="22"/>
              </w:rPr>
              <w:t>291,000</w:t>
            </w:r>
          </w:p>
        </w:tc>
      </w:tr>
      <w:tr w:rsidR="009F6A78" w:rsidRPr="000622A4" w:rsidTr="009F6A78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A78" w:rsidRPr="000622A4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0622A4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0622A4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0622A4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федерального бюджета 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0622A4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0622A4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0622A4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0622A4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0622A4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0622A4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8E1BC3" w:rsidRDefault="009F6A78" w:rsidP="009F6A7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A90C22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A90C22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A90C22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A90C22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A90C22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A90C22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85B" w:rsidRPr="00634643" w:rsidTr="009F6A78">
        <w:trPr>
          <w:tblCellSpacing w:w="5" w:type="nil"/>
          <w:jc w:val="center"/>
        </w:trPr>
        <w:tc>
          <w:tcPr>
            <w:tcW w:w="183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2585B" w:rsidRPr="00634643" w:rsidRDefault="00E2585B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85B" w:rsidRPr="00634643" w:rsidRDefault="00E2585B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85B" w:rsidRPr="00634643" w:rsidRDefault="00E2585B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85B" w:rsidRPr="00634643" w:rsidRDefault="00E2585B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  <w:p w:rsidR="00E2585B" w:rsidRPr="00634643" w:rsidRDefault="00E2585B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85B" w:rsidRPr="00634643" w:rsidRDefault="00E2585B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85B" w:rsidRPr="00634643" w:rsidRDefault="00E2585B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85B" w:rsidRPr="00634643" w:rsidRDefault="00E2585B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85B" w:rsidRPr="00634643" w:rsidRDefault="00E2585B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585B" w:rsidRDefault="00E2585B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22102,727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585B" w:rsidRDefault="00E2585B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24814,602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585B" w:rsidRPr="00E2585B" w:rsidRDefault="007C6E2C" w:rsidP="00EA6A63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53094,950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585B" w:rsidRPr="00E2585B" w:rsidRDefault="00E2585B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E2585B">
              <w:rPr>
                <w:bCs/>
                <w:color w:val="000000"/>
                <w:sz w:val="22"/>
                <w:szCs w:val="22"/>
              </w:rPr>
              <w:t>18409,300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585B" w:rsidRPr="00E2585B" w:rsidRDefault="00E2585B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E2585B">
              <w:rPr>
                <w:bCs/>
                <w:color w:val="000000"/>
                <w:sz w:val="22"/>
                <w:szCs w:val="22"/>
              </w:rPr>
              <w:t>18418,200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585B" w:rsidRPr="00E2585B" w:rsidRDefault="00E2585B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E2585B">
              <w:rPr>
                <w:bCs/>
                <w:color w:val="000000"/>
                <w:sz w:val="22"/>
                <w:szCs w:val="22"/>
              </w:rPr>
              <w:t>18418,200</w:t>
            </w:r>
          </w:p>
        </w:tc>
      </w:tr>
      <w:tr w:rsidR="00E2585B" w:rsidRPr="00634643" w:rsidTr="009F6A78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585B" w:rsidRDefault="00E2585B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14599,691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585B" w:rsidRDefault="00E2585B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16996,707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585B" w:rsidRPr="00E2585B" w:rsidRDefault="007C6E2C" w:rsidP="00EA6A6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45030,050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585B" w:rsidRPr="00E2585B" w:rsidRDefault="00E2585B">
            <w:pPr>
              <w:jc w:val="right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10348,800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585B" w:rsidRPr="00E2585B" w:rsidRDefault="00E2585B">
            <w:pPr>
              <w:jc w:val="right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10348,800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585B" w:rsidRPr="00E2585B" w:rsidRDefault="00E2585B">
            <w:pPr>
              <w:jc w:val="right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10348,800</w:t>
            </w:r>
          </w:p>
        </w:tc>
      </w:tr>
      <w:tr w:rsidR="00E2585B" w:rsidRPr="00634643" w:rsidTr="00CB46C7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585B" w:rsidRDefault="00E2585B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585B" w:rsidRDefault="00E2585B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1108,600</w:t>
            </w:r>
          </w:p>
        </w:tc>
        <w:tc>
          <w:tcPr>
            <w:tcW w:w="38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585B" w:rsidRPr="00E2585B" w:rsidRDefault="00E2585B" w:rsidP="00CB46C7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1139,200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585B" w:rsidRPr="00E2585B" w:rsidRDefault="00E2585B" w:rsidP="00CB46C7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1151,100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585B" w:rsidRPr="00E2585B" w:rsidRDefault="00E2585B" w:rsidP="00CB46C7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1195,300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585B" w:rsidRPr="00E2585B" w:rsidRDefault="00E2585B" w:rsidP="00CB46C7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1195,300</w:t>
            </w:r>
          </w:p>
        </w:tc>
      </w:tr>
      <w:tr w:rsidR="00CB46C7" w:rsidRPr="00634643" w:rsidTr="009F6A78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B46C7" w:rsidRPr="00634643" w:rsidRDefault="00CB46C7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6C7" w:rsidRPr="00634643" w:rsidRDefault="00CB46C7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6C7" w:rsidRPr="00634643" w:rsidRDefault="00CB46C7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6C7" w:rsidRPr="00634643" w:rsidRDefault="00CB46C7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6C7" w:rsidRDefault="00CB46C7" w:rsidP="009F6A7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6499,736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6C7" w:rsidRDefault="00CB46C7" w:rsidP="009F6A7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6709,295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B46C7" w:rsidRPr="00CB46C7" w:rsidRDefault="00CB46C7">
            <w:pPr>
              <w:jc w:val="right"/>
              <w:rPr>
                <w:sz w:val="22"/>
                <w:szCs w:val="22"/>
              </w:rPr>
            </w:pPr>
            <w:r w:rsidRPr="00CB46C7">
              <w:rPr>
                <w:sz w:val="22"/>
                <w:szCs w:val="22"/>
              </w:rPr>
              <w:t>6925,700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B46C7" w:rsidRPr="00CB46C7" w:rsidRDefault="00CB46C7">
            <w:pPr>
              <w:jc w:val="right"/>
              <w:rPr>
                <w:sz w:val="22"/>
                <w:szCs w:val="22"/>
              </w:rPr>
            </w:pPr>
            <w:r w:rsidRPr="00CB46C7">
              <w:rPr>
                <w:sz w:val="22"/>
                <w:szCs w:val="22"/>
              </w:rPr>
              <w:t>6909,400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B46C7" w:rsidRPr="00CB46C7" w:rsidRDefault="00CB46C7">
            <w:pPr>
              <w:jc w:val="right"/>
              <w:rPr>
                <w:sz w:val="22"/>
                <w:szCs w:val="22"/>
              </w:rPr>
            </w:pPr>
            <w:r w:rsidRPr="00CB46C7">
              <w:rPr>
                <w:sz w:val="22"/>
                <w:szCs w:val="22"/>
              </w:rPr>
              <w:t>6874,100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B46C7" w:rsidRPr="00CB46C7" w:rsidRDefault="00CB46C7">
            <w:pPr>
              <w:jc w:val="right"/>
              <w:rPr>
                <w:sz w:val="22"/>
                <w:szCs w:val="22"/>
              </w:rPr>
            </w:pPr>
            <w:r w:rsidRPr="00CB46C7">
              <w:rPr>
                <w:sz w:val="22"/>
                <w:szCs w:val="22"/>
              </w:rPr>
              <w:t>6874,100</w:t>
            </w:r>
          </w:p>
        </w:tc>
      </w:tr>
      <w:tr w:rsidR="00CB46C7" w:rsidRPr="00634643" w:rsidTr="009F6A78">
        <w:trPr>
          <w:tblCellSpacing w:w="5" w:type="nil"/>
          <w:jc w:val="center"/>
        </w:trPr>
        <w:tc>
          <w:tcPr>
            <w:tcW w:w="183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B46C7" w:rsidRPr="00634643" w:rsidRDefault="00CB46C7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6C7" w:rsidRPr="00634643" w:rsidRDefault="00CB46C7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8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6C7" w:rsidRPr="00634643" w:rsidRDefault="00CB46C7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6C7" w:rsidRPr="00634643" w:rsidRDefault="00CB46C7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B46C7" w:rsidRDefault="00CB46C7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B46C7" w:rsidRDefault="00CB46C7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10664,854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B46C7" w:rsidRPr="00CB46C7" w:rsidRDefault="00A54322" w:rsidP="002F5C2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11016,629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B46C7" w:rsidRPr="00CB46C7" w:rsidRDefault="00CB46C7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CB46C7">
              <w:rPr>
                <w:bCs/>
                <w:color w:val="000000"/>
                <w:sz w:val="22"/>
                <w:szCs w:val="22"/>
              </w:rPr>
              <w:t>10979,802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B46C7" w:rsidRPr="00CB46C7" w:rsidRDefault="00CB46C7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CB46C7">
              <w:rPr>
                <w:bCs/>
                <w:color w:val="000000"/>
                <w:sz w:val="22"/>
                <w:szCs w:val="22"/>
              </w:rPr>
              <w:t>11407,048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B46C7" w:rsidRPr="00CB46C7" w:rsidRDefault="00CB46C7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CB46C7">
              <w:rPr>
                <w:bCs/>
                <w:color w:val="000000"/>
                <w:sz w:val="22"/>
                <w:szCs w:val="22"/>
              </w:rPr>
              <w:t>11407,048</w:t>
            </w:r>
          </w:p>
        </w:tc>
      </w:tr>
      <w:tr w:rsidR="00CB46C7" w:rsidRPr="00634643" w:rsidTr="009F6A78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B46C7" w:rsidRPr="00634643" w:rsidRDefault="00CB46C7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6C7" w:rsidRPr="00634643" w:rsidRDefault="00CB46C7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6C7" w:rsidRPr="00634643" w:rsidRDefault="00CB46C7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6C7" w:rsidRPr="00634643" w:rsidRDefault="00CB46C7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B46C7" w:rsidRDefault="00CB46C7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B46C7" w:rsidRDefault="00CB46C7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10664,854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B46C7" w:rsidRPr="00CB46C7" w:rsidRDefault="002F5C20" w:rsidP="002F5C2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</w:t>
            </w:r>
            <w:r w:rsidR="00A54322">
              <w:rPr>
                <w:bCs/>
                <w:color w:val="000000"/>
                <w:sz w:val="22"/>
                <w:szCs w:val="22"/>
              </w:rPr>
              <w:t>1016,629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B46C7" w:rsidRPr="00CB46C7" w:rsidRDefault="00CB46C7" w:rsidP="00A5178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CB46C7">
              <w:rPr>
                <w:bCs/>
                <w:color w:val="000000"/>
                <w:sz w:val="22"/>
                <w:szCs w:val="22"/>
              </w:rPr>
              <w:t>10979,802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B46C7" w:rsidRPr="00CB46C7" w:rsidRDefault="00CB46C7" w:rsidP="00A5178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CB46C7">
              <w:rPr>
                <w:bCs/>
                <w:color w:val="000000"/>
                <w:sz w:val="22"/>
                <w:szCs w:val="22"/>
              </w:rPr>
              <w:t>11407,048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B46C7" w:rsidRPr="00CB46C7" w:rsidRDefault="00CB46C7" w:rsidP="00A5178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CB46C7">
              <w:rPr>
                <w:bCs/>
                <w:color w:val="000000"/>
                <w:sz w:val="22"/>
                <w:szCs w:val="22"/>
              </w:rPr>
              <w:t>11407,048</w:t>
            </w:r>
          </w:p>
        </w:tc>
      </w:tr>
      <w:tr w:rsidR="009F6A78" w:rsidRPr="00634643" w:rsidTr="009F6A78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 том числе межбюджетные трансферты из бюджета  Пензенской области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A90C22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A90C22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A90C22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A90C22" w:rsidRDefault="009F6A78" w:rsidP="009F6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A90C22" w:rsidRDefault="009F6A78" w:rsidP="009F6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A90C22" w:rsidRDefault="009F6A78" w:rsidP="009F6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F6A78" w:rsidRPr="00634643" w:rsidTr="009F6A78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9F6A78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F6A78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lastRenderedPageBreak/>
        <w:t>Приложение № 4</w:t>
      </w:r>
      <w:r>
        <w:rPr>
          <w:rFonts w:ascii="Times New Roman" w:hAnsi="Times New Roman" w:cs="Times New Roman"/>
          <w:sz w:val="24"/>
          <w:szCs w:val="24"/>
        </w:rPr>
        <w:t>.2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и муниципальным долгом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реализации муниципальной  программы</w:t>
      </w:r>
      <w:r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за счет средств бюджета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Pr="001C0BDC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на 201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9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-20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24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92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94"/>
        <w:gridCol w:w="1415"/>
        <w:gridCol w:w="2141"/>
        <w:gridCol w:w="1665"/>
        <w:gridCol w:w="596"/>
        <w:gridCol w:w="710"/>
        <w:gridCol w:w="428"/>
        <w:gridCol w:w="1278"/>
        <w:gridCol w:w="853"/>
        <w:gridCol w:w="1136"/>
        <w:gridCol w:w="1136"/>
        <w:gridCol w:w="993"/>
        <w:gridCol w:w="993"/>
        <w:gridCol w:w="993"/>
        <w:gridCol w:w="1028"/>
      </w:tblGrid>
      <w:tr w:rsidR="009F6A78" w:rsidRPr="00634643" w:rsidTr="009F6A78">
        <w:trPr>
          <w:tblHeader/>
          <w:tblCellSpacing w:w="5" w:type="nil"/>
        </w:trPr>
        <w:tc>
          <w:tcPr>
            <w:tcW w:w="1277" w:type="pct"/>
            <w:gridSpan w:val="3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исполнитель государственной  программы</w:t>
            </w:r>
          </w:p>
        </w:tc>
        <w:tc>
          <w:tcPr>
            <w:tcW w:w="3723" w:type="pct"/>
            <w:gridSpan w:val="12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</w:p>
        </w:tc>
      </w:tr>
      <w:tr w:rsidR="009F6A78" w:rsidRPr="00634643" w:rsidTr="009F6A78">
        <w:trPr>
          <w:tblHeader/>
          <w:tblCellSpacing w:w="5" w:type="nil"/>
        </w:trPr>
        <w:tc>
          <w:tcPr>
            <w:tcW w:w="156" w:type="pct"/>
            <w:vMerge w:val="restart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446" w:type="pct"/>
            <w:vMerge w:val="restart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Статус</w:t>
            </w:r>
          </w:p>
        </w:tc>
        <w:tc>
          <w:tcPr>
            <w:tcW w:w="675" w:type="pct"/>
            <w:vMerge w:val="restart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  муниципальной программы, подпрограммы</w:t>
            </w:r>
          </w:p>
        </w:tc>
        <w:tc>
          <w:tcPr>
            <w:tcW w:w="525" w:type="pct"/>
            <w:vMerge w:val="restart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 исполнитель, соисполнитель, подпрограммы ДЦП</w:t>
            </w:r>
          </w:p>
        </w:tc>
        <w:tc>
          <w:tcPr>
            <w:tcW w:w="1219" w:type="pct"/>
            <w:gridSpan w:val="5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Код бюджетной классификации 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vertAlign w:val="superscript"/>
              </w:rPr>
              <w:t>&lt;1&gt;</w:t>
            </w:r>
          </w:p>
        </w:tc>
        <w:tc>
          <w:tcPr>
            <w:tcW w:w="1980" w:type="pct"/>
            <w:gridSpan w:val="6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, </w:t>
            </w:r>
          </w:p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тыс. рублей</w:t>
            </w:r>
          </w:p>
        </w:tc>
      </w:tr>
      <w:tr w:rsidR="009F6A78" w:rsidRPr="00634643" w:rsidTr="009F6A78">
        <w:trPr>
          <w:trHeight w:val="585"/>
          <w:tblHeader/>
          <w:tblCellSpacing w:w="5" w:type="nil"/>
        </w:trPr>
        <w:tc>
          <w:tcPr>
            <w:tcW w:w="156" w:type="pct"/>
            <w:vMerge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46" w:type="pct"/>
            <w:vMerge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675" w:type="pct"/>
            <w:vMerge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525" w:type="pct"/>
            <w:vMerge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88" w:type="pct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lang w:val="en-US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ГР</w:t>
            </w:r>
          </w:p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БС</w:t>
            </w:r>
          </w:p>
        </w:tc>
        <w:tc>
          <w:tcPr>
            <w:tcW w:w="224" w:type="pct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Рз</w:t>
            </w:r>
          </w:p>
        </w:tc>
        <w:tc>
          <w:tcPr>
            <w:tcW w:w="135" w:type="pct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Пр</w:t>
            </w:r>
          </w:p>
        </w:tc>
        <w:tc>
          <w:tcPr>
            <w:tcW w:w="403" w:type="pct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ЦС</w:t>
            </w:r>
          </w:p>
        </w:tc>
        <w:tc>
          <w:tcPr>
            <w:tcW w:w="269" w:type="pct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ВР</w:t>
            </w:r>
          </w:p>
        </w:tc>
        <w:tc>
          <w:tcPr>
            <w:tcW w:w="358" w:type="pct"/>
            <w:vMerge w:val="restart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2019 г.</w:t>
            </w:r>
          </w:p>
        </w:tc>
        <w:tc>
          <w:tcPr>
            <w:tcW w:w="358" w:type="pct"/>
            <w:vMerge w:val="restart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2020</w:t>
            </w:r>
          </w:p>
        </w:tc>
        <w:tc>
          <w:tcPr>
            <w:tcW w:w="313" w:type="pct"/>
            <w:vMerge w:val="restart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2021</w:t>
            </w:r>
          </w:p>
        </w:tc>
        <w:tc>
          <w:tcPr>
            <w:tcW w:w="313" w:type="pct"/>
            <w:vMerge w:val="restart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22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г.</w:t>
            </w:r>
          </w:p>
        </w:tc>
        <w:tc>
          <w:tcPr>
            <w:tcW w:w="313" w:type="pct"/>
            <w:vMerge w:val="restart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2023</w:t>
            </w:r>
          </w:p>
        </w:tc>
        <w:tc>
          <w:tcPr>
            <w:tcW w:w="324" w:type="pct"/>
            <w:vMerge w:val="restart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2024</w:t>
            </w:r>
          </w:p>
        </w:tc>
      </w:tr>
      <w:tr w:rsidR="009F6A78" w:rsidRPr="00634643" w:rsidTr="009F6A78">
        <w:trPr>
          <w:trHeight w:val="375"/>
          <w:tblHeader/>
          <w:tblCellSpacing w:w="5" w:type="nil"/>
        </w:trPr>
        <w:tc>
          <w:tcPr>
            <w:tcW w:w="156" w:type="pct"/>
            <w:vMerge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46" w:type="pct"/>
            <w:vMerge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675" w:type="pct"/>
            <w:vMerge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525" w:type="pct"/>
            <w:vMerge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19" w:type="pct"/>
            <w:gridSpan w:val="5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Код классификации источников финансирования дефицита бюджета *</w:t>
            </w:r>
          </w:p>
        </w:tc>
        <w:tc>
          <w:tcPr>
            <w:tcW w:w="358" w:type="pct"/>
            <w:vMerge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58" w:type="pct"/>
            <w:vMerge/>
          </w:tcPr>
          <w:p w:rsidR="009F6A78" w:rsidRPr="00634643" w:rsidRDefault="009F6A78" w:rsidP="009F6A78">
            <w:pPr>
              <w:pStyle w:val="ConsPlusCell"/>
              <w:ind w:hanging="1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24" w:type="pct"/>
            <w:vMerge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</w:tbl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6887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9"/>
        <w:gridCol w:w="1561"/>
        <w:gridCol w:w="2123"/>
        <w:gridCol w:w="1703"/>
        <w:gridCol w:w="708"/>
        <w:gridCol w:w="566"/>
        <w:gridCol w:w="9"/>
        <w:gridCol w:w="425"/>
        <w:gridCol w:w="1278"/>
        <w:gridCol w:w="858"/>
        <w:gridCol w:w="1133"/>
        <w:gridCol w:w="1137"/>
        <w:gridCol w:w="991"/>
        <w:gridCol w:w="991"/>
        <w:gridCol w:w="987"/>
        <w:gridCol w:w="9"/>
        <w:gridCol w:w="991"/>
        <w:gridCol w:w="867"/>
        <w:gridCol w:w="2432"/>
        <w:gridCol w:w="2321"/>
      </w:tblGrid>
      <w:tr w:rsidR="009F6A78" w:rsidRPr="00C36C2D" w:rsidTr="009F6A78">
        <w:trPr>
          <w:gridAfter w:val="3"/>
          <w:wAfter w:w="1310" w:type="pct"/>
          <w:tblHeader/>
          <w:tblCellSpacing w:w="5" w:type="nil"/>
        </w:trPr>
        <w:tc>
          <w:tcPr>
            <w:tcW w:w="84" w:type="pct"/>
          </w:tcPr>
          <w:p w:rsidR="009F6A78" w:rsidRPr="00C36C2D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364" w:type="pct"/>
          </w:tcPr>
          <w:p w:rsidR="009F6A78" w:rsidRPr="00C36C2D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495" w:type="pct"/>
          </w:tcPr>
          <w:p w:rsidR="009F6A78" w:rsidRPr="00C36C2D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397" w:type="pct"/>
          </w:tcPr>
          <w:p w:rsidR="009F6A78" w:rsidRPr="00C36C2D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65" w:type="pct"/>
          </w:tcPr>
          <w:p w:rsidR="009F6A78" w:rsidRPr="00C36C2D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134" w:type="pct"/>
            <w:gridSpan w:val="2"/>
          </w:tcPr>
          <w:p w:rsidR="009F6A78" w:rsidRPr="00C36C2D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99" w:type="pct"/>
          </w:tcPr>
          <w:p w:rsidR="009F6A78" w:rsidRPr="00C36C2D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298" w:type="pct"/>
          </w:tcPr>
          <w:p w:rsidR="009F6A78" w:rsidRPr="00C36C2D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200" w:type="pct"/>
          </w:tcPr>
          <w:p w:rsidR="009F6A78" w:rsidRPr="00C36C2D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64" w:type="pct"/>
          </w:tcPr>
          <w:p w:rsidR="009F6A78" w:rsidRPr="00C36C2D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265" w:type="pct"/>
          </w:tcPr>
          <w:p w:rsidR="009F6A78" w:rsidRPr="00C36C2D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  <w:tc>
          <w:tcPr>
            <w:tcW w:w="231" w:type="pct"/>
          </w:tcPr>
          <w:p w:rsidR="009F6A78" w:rsidRPr="00C36C2D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12</w:t>
            </w:r>
          </w:p>
        </w:tc>
        <w:tc>
          <w:tcPr>
            <w:tcW w:w="231" w:type="pct"/>
          </w:tcPr>
          <w:p w:rsidR="009F6A78" w:rsidRPr="00C36C2D" w:rsidRDefault="009F6A78" w:rsidP="002F5C20">
            <w:pPr>
              <w:pStyle w:val="ConsPlusCell"/>
              <w:ind w:right="-20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13</w:t>
            </w:r>
          </w:p>
        </w:tc>
        <w:tc>
          <w:tcPr>
            <w:tcW w:w="232" w:type="pct"/>
            <w:gridSpan w:val="2"/>
          </w:tcPr>
          <w:p w:rsidR="009F6A78" w:rsidRPr="00C36C2D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14</w:t>
            </w:r>
          </w:p>
        </w:tc>
        <w:tc>
          <w:tcPr>
            <w:tcW w:w="231" w:type="pct"/>
          </w:tcPr>
          <w:p w:rsidR="009F6A78" w:rsidRPr="00C36C2D" w:rsidRDefault="009F6A78" w:rsidP="009F6A78">
            <w:pPr>
              <w:pStyle w:val="ConsPlusCell"/>
              <w:ind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15</w:t>
            </w:r>
          </w:p>
        </w:tc>
      </w:tr>
      <w:tr w:rsidR="002F5C20" w:rsidRPr="00C36C2D" w:rsidTr="009F6A78">
        <w:trPr>
          <w:gridAfter w:val="3"/>
          <w:wAfter w:w="1310" w:type="pct"/>
          <w:trHeight w:val="558"/>
          <w:tblCellSpacing w:w="5" w:type="nil"/>
        </w:trPr>
        <w:tc>
          <w:tcPr>
            <w:tcW w:w="84" w:type="pct"/>
            <w:vMerge w:val="restart"/>
          </w:tcPr>
          <w:p w:rsidR="002F5C20" w:rsidRPr="00C36C2D" w:rsidRDefault="002F5C20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 w:val="restart"/>
          </w:tcPr>
          <w:p w:rsidR="002F5C20" w:rsidRPr="00C36C2D" w:rsidRDefault="002F5C20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  <w:p w:rsidR="002F5C20" w:rsidRPr="00C36C2D" w:rsidRDefault="002F5C20" w:rsidP="009F6A78">
            <w:pPr>
              <w:pStyle w:val="ConsPlusCell"/>
              <w:ind w:right="-6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C20" w:rsidRPr="00C36C2D" w:rsidRDefault="002F5C20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C20" w:rsidRPr="00C36C2D" w:rsidRDefault="002F5C20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C20" w:rsidRPr="00C36C2D" w:rsidRDefault="002F5C20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495" w:type="pct"/>
            <w:vMerge w:val="restart"/>
          </w:tcPr>
          <w:p w:rsidR="002F5C20" w:rsidRPr="00C36C2D" w:rsidRDefault="002F5C20" w:rsidP="009F6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C36C2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</w:t>
            </w: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397" w:type="pct"/>
          </w:tcPr>
          <w:p w:rsidR="002F5C20" w:rsidRPr="00C36C2D" w:rsidRDefault="002F5C20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65" w:type="pct"/>
          </w:tcPr>
          <w:p w:rsidR="002F5C20" w:rsidRPr="00C36C2D" w:rsidRDefault="002F5C20" w:rsidP="009F6A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 X  </w:t>
            </w:r>
          </w:p>
        </w:tc>
        <w:tc>
          <w:tcPr>
            <w:tcW w:w="134" w:type="pct"/>
            <w:gridSpan w:val="2"/>
          </w:tcPr>
          <w:p w:rsidR="002F5C20" w:rsidRPr="00C36C2D" w:rsidRDefault="002F5C20" w:rsidP="009F6A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99" w:type="pct"/>
          </w:tcPr>
          <w:p w:rsidR="002F5C20" w:rsidRPr="00C36C2D" w:rsidRDefault="002F5C20" w:rsidP="009F6A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98" w:type="pct"/>
          </w:tcPr>
          <w:p w:rsidR="002F5C20" w:rsidRPr="00C36C2D" w:rsidRDefault="002F5C20" w:rsidP="009F6A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00" w:type="pct"/>
          </w:tcPr>
          <w:p w:rsidR="002F5C20" w:rsidRPr="00C36C2D" w:rsidRDefault="002F5C20" w:rsidP="009F6A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64" w:type="pct"/>
          </w:tcPr>
          <w:p w:rsidR="002F5C20" w:rsidRDefault="002F5C20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29758,889</w:t>
            </w:r>
          </w:p>
        </w:tc>
        <w:tc>
          <w:tcPr>
            <w:tcW w:w="265" w:type="pct"/>
          </w:tcPr>
          <w:p w:rsidR="002F5C20" w:rsidRDefault="002F5C20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35345,641</w:t>
            </w:r>
          </w:p>
        </w:tc>
        <w:tc>
          <w:tcPr>
            <w:tcW w:w="231" w:type="pct"/>
          </w:tcPr>
          <w:p w:rsidR="002F5C20" w:rsidRPr="002F5C20" w:rsidRDefault="007C6E2C" w:rsidP="00EA6A63">
            <w:pPr>
              <w:ind w:left="-94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69226,767</w:t>
            </w:r>
          </w:p>
        </w:tc>
        <w:tc>
          <w:tcPr>
            <w:tcW w:w="231" w:type="pct"/>
          </w:tcPr>
          <w:p w:rsidR="002F5C20" w:rsidRPr="002F5C20" w:rsidRDefault="002F5C20" w:rsidP="002F5C20">
            <w:pPr>
              <w:ind w:left="-93" w:right="-200"/>
              <w:jc w:val="center"/>
              <w:rPr>
                <w:color w:val="000000"/>
                <w:sz w:val="22"/>
                <w:szCs w:val="22"/>
              </w:rPr>
            </w:pPr>
            <w:r w:rsidRPr="002F5C20">
              <w:rPr>
                <w:color w:val="000000"/>
                <w:sz w:val="22"/>
                <w:szCs w:val="22"/>
              </w:rPr>
              <w:t>33213,161</w:t>
            </w:r>
          </w:p>
        </w:tc>
        <w:tc>
          <w:tcPr>
            <w:tcW w:w="232" w:type="pct"/>
            <w:gridSpan w:val="2"/>
          </w:tcPr>
          <w:p w:rsidR="002F5C20" w:rsidRPr="002F5C20" w:rsidRDefault="002F5C20" w:rsidP="005D3F03">
            <w:pPr>
              <w:ind w:left="-92" w:right="-54"/>
              <w:jc w:val="center"/>
              <w:rPr>
                <w:color w:val="000000"/>
                <w:sz w:val="22"/>
                <w:szCs w:val="22"/>
              </w:rPr>
            </w:pPr>
            <w:r w:rsidRPr="002F5C20">
              <w:rPr>
                <w:color w:val="000000"/>
                <w:sz w:val="22"/>
                <w:szCs w:val="22"/>
              </w:rPr>
              <w:t>3</w:t>
            </w:r>
            <w:r w:rsidR="005D3F03">
              <w:rPr>
                <w:color w:val="000000"/>
                <w:sz w:val="22"/>
                <w:szCs w:val="22"/>
              </w:rPr>
              <w:t>78</w:t>
            </w:r>
            <w:r w:rsidRPr="002F5C20">
              <w:rPr>
                <w:color w:val="000000"/>
                <w:sz w:val="22"/>
                <w:szCs w:val="22"/>
              </w:rPr>
              <w:t>50,948</w:t>
            </w:r>
          </w:p>
        </w:tc>
        <w:tc>
          <w:tcPr>
            <w:tcW w:w="231" w:type="pct"/>
          </w:tcPr>
          <w:p w:rsidR="002F5C20" w:rsidRPr="002F5C20" w:rsidRDefault="002F5C20" w:rsidP="002F5C20">
            <w:pPr>
              <w:ind w:left="-96" w:right="-56"/>
              <w:jc w:val="center"/>
              <w:rPr>
                <w:color w:val="000000"/>
                <w:sz w:val="22"/>
                <w:szCs w:val="22"/>
              </w:rPr>
            </w:pPr>
            <w:r w:rsidRPr="002F5C20">
              <w:rPr>
                <w:color w:val="000000"/>
                <w:sz w:val="22"/>
                <w:szCs w:val="22"/>
              </w:rPr>
              <w:t>28046,848</w:t>
            </w:r>
          </w:p>
        </w:tc>
      </w:tr>
      <w:tr w:rsidR="007731D2" w:rsidRPr="00C36C2D" w:rsidTr="009F6A78">
        <w:trPr>
          <w:gridAfter w:val="3"/>
          <w:wAfter w:w="1310" w:type="pct"/>
          <w:trHeight w:val="1562"/>
          <w:tblCellSpacing w:w="5" w:type="nil"/>
        </w:trPr>
        <w:tc>
          <w:tcPr>
            <w:tcW w:w="84" w:type="pct"/>
            <w:vMerge/>
          </w:tcPr>
          <w:p w:rsidR="007731D2" w:rsidRPr="00C36C2D" w:rsidRDefault="007731D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7731D2" w:rsidRPr="00C36C2D" w:rsidRDefault="007731D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7731D2" w:rsidRPr="00C36C2D" w:rsidRDefault="007731D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</w:tcPr>
          <w:p w:rsidR="007731D2" w:rsidRPr="00C36C2D" w:rsidRDefault="007731D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 исполнитель – Управление финансов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Администрации</w:t>
            </w: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 Колышлей-ского района</w:t>
            </w:r>
          </w:p>
        </w:tc>
        <w:tc>
          <w:tcPr>
            <w:tcW w:w="165" w:type="pct"/>
          </w:tcPr>
          <w:p w:rsidR="007731D2" w:rsidRPr="00C36C2D" w:rsidRDefault="007731D2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4" w:type="pct"/>
            <w:gridSpan w:val="2"/>
          </w:tcPr>
          <w:p w:rsidR="007731D2" w:rsidRPr="00C36C2D" w:rsidRDefault="007731D2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99" w:type="pct"/>
          </w:tcPr>
          <w:p w:rsidR="007731D2" w:rsidRPr="00C36C2D" w:rsidRDefault="007731D2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98" w:type="pct"/>
          </w:tcPr>
          <w:p w:rsidR="007731D2" w:rsidRPr="00C36C2D" w:rsidRDefault="007731D2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00" w:type="pct"/>
          </w:tcPr>
          <w:p w:rsidR="007731D2" w:rsidRPr="00C36C2D" w:rsidRDefault="007731D2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64" w:type="pct"/>
          </w:tcPr>
          <w:p w:rsidR="007731D2" w:rsidRDefault="007731D2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29758,889</w:t>
            </w:r>
          </w:p>
        </w:tc>
        <w:tc>
          <w:tcPr>
            <w:tcW w:w="265" w:type="pct"/>
          </w:tcPr>
          <w:p w:rsidR="007731D2" w:rsidRDefault="007731D2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35345,641</w:t>
            </w:r>
          </w:p>
        </w:tc>
        <w:tc>
          <w:tcPr>
            <w:tcW w:w="231" w:type="pct"/>
          </w:tcPr>
          <w:p w:rsidR="007731D2" w:rsidRPr="007731D2" w:rsidRDefault="007C6E2C" w:rsidP="007731D2">
            <w:pPr>
              <w:ind w:left="-94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69226,767</w:t>
            </w:r>
          </w:p>
        </w:tc>
        <w:tc>
          <w:tcPr>
            <w:tcW w:w="231" w:type="pct"/>
          </w:tcPr>
          <w:p w:rsidR="007731D2" w:rsidRPr="007731D2" w:rsidRDefault="007731D2" w:rsidP="007731D2">
            <w:pPr>
              <w:ind w:left="-94" w:right="-57"/>
              <w:jc w:val="center"/>
              <w:rPr>
                <w:color w:val="000000"/>
                <w:sz w:val="22"/>
                <w:szCs w:val="22"/>
              </w:rPr>
            </w:pPr>
            <w:r w:rsidRPr="007731D2">
              <w:rPr>
                <w:color w:val="000000"/>
                <w:sz w:val="22"/>
                <w:szCs w:val="22"/>
              </w:rPr>
              <w:t>33213,161</w:t>
            </w:r>
          </w:p>
        </w:tc>
        <w:tc>
          <w:tcPr>
            <w:tcW w:w="232" w:type="pct"/>
            <w:gridSpan w:val="2"/>
          </w:tcPr>
          <w:p w:rsidR="007731D2" w:rsidRPr="007731D2" w:rsidRDefault="005D3F03" w:rsidP="007731D2">
            <w:pPr>
              <w:ind w:left="-94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378</w:t>
            </w:r>
            <w:r w:rsidR="007731D2" w:rsidRPr="007731D2">
              <w:rPr>
                <w:color w:val="000000"/>
                <w:sz w:val="22"/>
                <w:szCs w:val="22"/>
              </w:rPr>
              <w:t>50,948</w:t>
            </w:r>
          </w:p>
        </w:tc>
        <w:tc>
          <w:tcPr>
            <w:tcW w:w="231" w:type="pct"/>
          </w:tcPr>
          <w:p w:rsidR="007731D2" w:rsidRPr="007731D2" w:rsidRDefault="002F5C20" w:rsidP="002F5C20">
            <w:pPr>
              <w:ind w:left="-94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  <w:r w:rsidR="007731D2" w:rsidRPr="007731D2">
              <w:rPr>
                <w:color w:val="000000"/>
                <w:sz w:val="22"/>
                <w:szCs w:val="22"/>
              </w:rPr>
              <w:t>046,848</w:t>
            </w:r>
          </w:p>
        </w:tc>
      </w:tr>
      <w:tr w:rsidR="007731D2" w:rsidRPr="00634643" w:rsidTr="009F6A78">
        <w:trPr>
          <w:gridAfter w:val="3"/>
          <w:wAfter w:w="1310" w:type="pct"/>
          <w:trHeight w:val="210"/>
          <w:tblCellSpacing w:w="5" w:type="nil"/>
        </w:trPr>
        <w:tc>
          <w:tcPr>
            <w:tcW w:w="84" w:type="pct"/>
            <w:vMerge w:val="restart"/>
          </w:tcPr>
          <w:p w:rsidR="007731D2" w:rsidRPr="00634643" w:rsidRDefault="007731D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364" w:type="pct"/>
            <w:vMerge w:val="restart"/>
          </w:tcPr>
          <w:p w:rsidR="007731D2" w:rsidRPr="00634643" w:rsidRDefault="007731D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</w:t>
            </w:r>
          </w:p>
        </w:tc>
        <w:tc>
          <w:tcPr>
            <w:tcW w:w="495" w:type="pct"/>
            <w:vMerge w:val="restart"/>
          </w:tcPr>
          <w:p w:rsidR="007731D2" w:rsidRPr="000E0138" w:rsidRDefault="007731D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E0138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долгом Колышлейского района</w:t>
            </w:r>
          </w:p>
        </w:tc>
        <w:tc>
          <w:tcPr>
            <w:tcW w:w="397" w:type="pct"/>
          </w:tcPr>
          <w:p w:rsidR="007731D2" w:rsidRPr="000E0138" w:rsidRDefault="007731D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E0138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65" w:type="pct"/>
            <w:vAlign w:val="center"/>
          </w:tcPr>
          <w:p w:rsidR="007731D2" w:rsidRPr="000E0138" w:rsidRDefault="007731D2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34" w:type="pct"/>
            <w:gridSpan w:val="2"/>
            <w:vAlign w:val="center"/>
          </w:tcPr>
          <w:p w:rsidR="007731D2" w:rsidRPr="000E0138" w:rsidRDefault="007731D2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99" w:type="pct"/>
            <w:vAlign w:val="center"/>
          </w:tcPr>
          <w:p w:rsidR="007731D2" w:rsidRPr="000E0138" w:rsidRDefault="007731D2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98" w:type="pct"/>
            <w:vAlign w:val="center"/>
          </w:tcPr>
          <w:p w:rsidR="007731D2" w:rsidRPr="000E0138" w:rsidRDefault="007731D2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00" w:type="pct"/>
            <w:vAlign w:val="center"/>
          </w:tcPr>
          <w:p w:rsidR="007731D2" w:rsidRPr="000E0138" w:rsidRDefault="007731D2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64" w:type="pct"/>
            <w:vAlign w:val="bottom"/>
          </w:tcPr>
          <w:p w:rsidR="007731D2" w:rsidRPr="000E0138" w:rsidRDefault="007731D2" w:rsidP="009F6A78">
            <w:pPr>
              <w:jc w:val="right"/>
              <w:rPr>
                <w:sz w:val="22"/>
                <w:szCs w:val="22"/>
              </w:rPr>
            </w:pPr>
            <w:r w:rsidRPr="000E0138">
              <w:rPr>
                <w:sz w:val="22"/>
                <w:szCs w:val="22"/>
              </w:rPr>
              <w:t>5484,644</w:t>
            </w:r>
          </w:p>
        </w:tc>
        <w:tc>
          <w:tcPr>
            <w:tcW w:w="265" w:type="pct"/>
            <w:vAlign w:val="bottom"/>
          </w:tcPr>
          <w:p w:rsidR="007731D2" w:rsidRPr="000E0138" w:rsidRDefault="007731D2" w:rsidP="009F6A78">
            <w:pPr>
              <w:jc w:val="right"/>
              <w:rPr>
                <w:sz w:val="22"/>
                <w:szCs w:val="22"/>
              </w:rPr>
            </w:pPr>
            <w:r w:rsidRPr="000E0138">
              <w:rPr>
                <w:sz w:val="22"/>
                <w:szCs w:val="22"/>
              </w:rPr>
              <w:t>7684,080</w:t>
            </w:r>
          </w:p>
        </w:tc>
        <w:tc>
          <w:tcPr>
            <w:tcW w:w="231" w:type="pct"/>
            <w:vAlign w:val="bottom"/>
          </w:tcPr>
          <w:p w:rsidR="007731D2" w:rsidRPr="000E0138" w:rsidRDefault="007731D2" w:rsidP="000E0138">
            <w:pPr>
              <w:ind w:left="-94" w:right="-57"/>
              <w:jc w:val="right"/>
              <w:rPr>
                <w:bCs/>
                <w:sz w:val="22"/>
                <w:szCs w:val="22"/>
              </w:rPr>
            </w:pPr>
            <w:r w:rsidRPr="000E0138">
              <w:rPr>
                <w:bCs/>
                <w:sz w:val="22"/>
                <w:szCs w:val="22"/>
              </w:rPr>
              <w:t>1</w:t>
            </w:r>
            <w:r w:rsidR="000E0138">
              <w:rPr>
                <w:bCs/>
                <w:sz w:val="22"/>
                <w:szCs w:val="22"/>
              </w:rPr>
              <w:t>3180</w:t>
            </w:r>
            <w:r w:rsidRPr="000E0138">
              <w:rPr>
                <w:bCs/>
                <w:sz w:val="22"/>
                <w:szCs w:val="22"/>
              </w:rPr>
              <w:t>,</w:t>
            </w:r>
            <w:r w:rsidR="000E0138">
              <w:rPr>
                <w:bCs/>
                <w:sz w:val="22"/>
                <w:szCs w:val="22"/>
              </w:rPr>
              <w:t>0</w:t>
            </w:r>
            <w:r w:rsidRPr="000E0138">
              <w:rPr>
                <w:bCs/>
                <w:sz w:val="22"/>
                <w:szCs w:val="22"/>
              </w:rPr>
              <w:t>88</w:t>
            </w:r>
          </w:p>
        </w:tc>
        <w:tc>
          <w:tcPr>
            <w:tcW w:w="231" w:type="pct"/>
            <w:vAlign w:val="bottom"/>
          </w:tcPr>
          <w:p w:rsidR="007731D2" w:rsidRPr="000E0138" w:rsidRDefault="007731D2" w:rsidP="007731D2">
            <w:pPr>
              <w:ind w:left="-94" w:right="-57"/>
              <w:jc w:val="right"/>
              <w:rPr>
                <w:bCs/>
                <w:sz w:val="22"/>
                <w:szCs w:val="22"/>
              </w:rPr>
            </w:pPr>
            <w:r w:rsidRPr="000E0138">
              <w:rPr>
                <w:bCs/>
                <w:sz w:val="22"/>
                <w:szCs w:val="22"/>
              </w:rPr>
              <w:t>11884,559</w:t>
            </w:r>
          </w:p>
        </w:tc>
        <w:tc>
          <w:tcPr>
            <w:tcW w:w="232" w:type="pct"/>
            <w:gridSpan w:val="2"/>
            <w:vAlign w:val="bottom"/>
          </w:tcPr>
          <w:p w:rsidR="007731D2" w:rsidRPr="000E0138" w:rsidRDefault="000E0138" w:rsidP="007731D2">
            <w:pPr>
              <w:ind w:left="-94" w:right="-5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160</w:t>
            </w:r>
            <w:r w:rsidR="007731D2" w:rsidRPr="000E0138">
              <w:rPr>
                <w:bCs/>
                <w:sz w:val="22"/>
                <w:szCs w:val="22"/>
              </w:rPr>
              <w:t>95,100</w:t>
            </w:r>
          </w:p>
        </w:tc>
        <w:tc>
          <w:tcPr>
            <w:tcW w:w="231" w:type="pct"/>
            <w:vAlign w:val="bottom"/>
          </w:tcPr>
          <w:p w:rsidR="007731D2" w:rsidRPr="000E0138" w:rsidRDefault="002F5C20" w:rsidP="007731D2">
            <w:pPr>
              <w:ind w:left="-94" w:right="-57"/>
              <w:jc w:val="right"/>
              <w:rPr>
                <w:bCs/>
                <w:sz w:val="22"/>
                <w:szCs w:val="22"/>
              </w:rPr>
            </w:pPr>
            <w:r w:rsidRPr="000E0138">
              <w:rPr>
                <w:bCs/>
                <w:sz w:val="22"/>
                <w:szCs w:val="22"/>
              </w:rPr>
              <w:t>6</w:t>
            </w:r>
            <w:r w:rsidR="007731D2" w:rsidRPr="000E0138">
              <w:rPr>
                <w:bCs/>
                <w:sz w:val="22"/>
                <w:szCs w:val="22"/>
              </w:rPr>
              <w:t>291,000</w:t>
            </w:r>
          </w:p>
        </w:tc>
      </w:tr>
      <w:tr w:rsidR="00A51784" w:rsidRPr="00634643" w:rsidTr="009F6A78">
        <w:trPr>
          <w:gridAfter w:val="3"/>
          <w:wAfter w:w="1310" w:type="pct"/>
          <w:tblCellSpacing w:w="5" w:type="nil"/>
        </w:trPr>
        <w:tc>
          <w:tcPr>
            <w:tcW w:w="84" w:type="pct"/>
            <w:vMerge/>
          </w:tcPr>
          <w:p w:rsidR="00A51784" w:rsidRPr="00634643" w:rsidRDefault="00A51784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A51784" w:rsidRPr="00634643" w:rsidRDefault="00A51784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A51784" w:rsidRPr="000E0138" w:rsidRDefault="00A51784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 w:val="restart"/>
          </w:tcPr>
          <w:p w:rsidR="00A51784" w:rsidRPr="000E0138" w:rsidRDefault="00A51784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  <w:vAlign w:val="center"/>
          </w:tcPr>
          <w:p w:rsidR="00A51784" w:rsidRPr="000E0138" w:rsidRDefault="00A51784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4" w:type="pct"/>
            <w:gridSpan w:val="2"/>
            <w:vAlign w:val="center"/>
          </w:tcPr>
          <w:p w:rsidR="00A51784" w:rsidRPr="000E0138" w:rsidRDefault="00A51784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9" w:type="pct"/>
            <w:vAlign w:val="center"/>
          </w:tcPr>
          <w:p w:rsidR="00A51784" w:rsidRPr="000E0138" w:rsidRDefault="00A51784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98" w:type="pct"/>
            <w:vAlign w:val="center"/>
          </w:tcPr>
          <w:p w:rsidR="00A51784" w:rsidRPr="000E0138" w:rsidRDefault="00A51784" w:rsidP="009F6A78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0E0138">
              <w:rPr>
                <w:rFonts w:ascii="Times New Roman" w:hAnsi="Times New Roman" w:cs="Times New Roman"/>
                <w:spacing w:val="-6"/>
              </w:rPr>
              <w:t>1110120891</w:t>
            </w:r>
          </w:p>
        </w:tc>
        <w:tc>
          <w:tcPr>
            <w:tcW w:w="200" w:type="pct"/>
            <w:vAlign w:val="center"/>
          </w:tcPr>
          <w:p w:rsidR="00A51784" w:rsidRPr="000E0138" w:rsidRDefault="00A51784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64" w:type="pct"/>
            <w:vAlign w:val="bottom"/>
          </w:tcPr>
          <w:p w:rsidR="00A51784" w:rsidRPr="000E0138" w:rsidRDefault="00A51784" w:rsidP="009F6A78">
            <w:pPr>
              <w:jc w:val="center"/>
              <w:rPr>
                <w:sz w:val="22"/>
                <w:szCs w:val="22"/>
              </w:rPr>
            </w:pPr>
            <w:r w:rsidRPr="000E0138">
              <w:rPr>
                <w:sz w:val="22"/>
                <w:szCs w:val="22"/>
              </w:rPr>
              <w:t>737,857</w:t>
            </w:r>
          </w:p>
        </w:tc>
        <w:tc>
          <w:tcPr>
            <w:tcW w:w="265" w:type="pct"/>
            <w:vAlign w:val="bottom"/>
          </w:tcPr>
          <w:p w:rsidR="00A51784" w:rsidRPr="000E0138" w:rsidRDefault="00A51784" w:rsidP="007731D2">
            <w:pPr>
              <w:jc w:val="center"/>
              <w:rPr>
                <w:sz w:val="22"/>
                <w:szCs w:val="22"/>
              </w:rPr>
            </w:pPr>
            <w:r w:rsidRPr="000E0138">
              <w:rPr>
                <w:sz w:val="22"/>
                <w:szCs w:val="22"/>
              </w:rPr>
              <w:t>927,806</w:t>
            </w:r>
          </w:p>
        </w:tc>
        <w:tc>
          <w:tcPr>
            <w:tcW w:w="231" w:type="pct"/>
            <w:vAlign w:val="bottom"/>
          </w:tcPr>
          <w:p w:rsidR="00A51784" w:rsidRPr="000E0138" w:rsidRDefault="00A51784" w:rsidP="000E0138">
            <w:pPr>
              <w:jc w:val="center"/>
              <w:rPr>
                <w:sz w:val="22"/>
                <w:szCs w:val="22"/>
              </w:rPr>
            </w:pPr>
            <w:r w:rsidRPr="000E0138">
              <w:rPr>
                <w:sz w:val="22"/>
                <w:szCs w:val="22"/>
              </w:rPr>
              <w:t>1</w:t>
            </w:r>
            <w:r w:rsidR="000E0138">
              <w:rPr>
                <w:sz w:val="22"/>
                <w:szCs w:val="22"/>
              </w:rPr>
              <w:t>449</w:t>
            </w:r>
            <w:r w:rsidRPr="000E0138">
              <w:rPr>
                <w:sz w:val="22"/>
                <w:szCs w:val="22"/>
              </w:rPr>
              <w:t>,</w:t>
            </w:r>
            <w:r w:rsidR="000E0138">
              <w:rPr>
                <w:sz w:val="22"/>
                <w:szCs w:val="22"/>
              </w:rPr>
              <w:t>7</w:t>
            </w:r>
            <w:r w:rsidRPr="000E0138">
              <w:rPr>
                <w:sz w:val="22"/>
                <w:szCs w:val="22"/>
              </w:rPr>
              <w:t>50</w:t>
            </w:r>
          </w:p>
        </w:tc>
        <w:tc>
          <w:tcPr>
            <w:tcW w:w="231" w:type="pct"/>
            <w:vAlign w:val="bottom"/>
          </w:tcPr>
          <w:p w:rsidR="00A51784" w:rsidRPr="000E0138" w:rsidRDefault="00A51784">
            <w:pPr>
              <w:jc w:val="center"/>
              <w:rPr>
                <w:sz w:val="22"/>
                <w:szCs w:val="22"/>
              </w:rPr>
            </w:pPr>
            <w:r w:rsidRPr="000E0138">
              <w:rPr>
                <w:sz w:val="22"/>
                <w:szCs w:val="22"/>
              </w:rPr>
              <w:t>1107,850</w:t>
            </w:r>
          </w:p>
        </w:tc>
        <w:tc>
          <w:tcPr>
            <w:tcW w:w="232" w:type="pct"/>
            <w:gridSpan w:val="2"/>
            <w:vAlign w:val="bottom"/>
          </w:tcPr>
          <w:p w:rsidR="00A51784" w:rsidRPr="000E0138" w:rsidRDefault="00A51784">
            <w:pPr>
              <w:jc w:val="center"/>
              <w:rPr>
                <w:sz w:val="22"/>
                <w:szCs w:val="22"/>
              </w:rPr>
            </w:pPr>
            <w:r w:rsidRPr="000E0138">
              <w:rPr>
                <w:sz w:val="22"/>
                <w:szCs w:val="22"/>
              </w:rPr>
              <w:t>1095,100</w:t>
            </w:r>
          </w:p>
        </w:tc>
        <w:tc>
          <w:tcPr>
            <w:tcW w:w="231" w:type="pct"/>
            <w:vAlign w:val="bottom"/>
          </w:tcPr>
          <w:p w:rsidR="00A51784" w:rsidRPr="000E0138" w:rsidRDefault="00A51784">
            <w:pPr>
              <w:jc w:val="center"/>
              <w:rPr>
                <w:sz w:val="22"/>
                <w:szCs w:val="22"/>
              </w:rPr>
            </w:pPr>
            <w:r w:rsidRPr="000E0138">
              <w:rPr>
                <w:sz w:val="22"/>
                <w:szCs w:val="22"/>
              </w:rPr>
              <w:t>791,000</w:t>
            </w:r>
          </w:p>
        </w:tc>
      </w:tr>
      <w:tr w:rsidR="009F6A78" w:rsidRPr="00634643" w:rsidTr="009F6A78">
        <w:trPr>
          <w:gridAfter w:val="3"/>
          <w:wAfter w:w="1310" w:type="pct"/>
          <w:tblCellSpacing w:w="5" w:type="nil"/>
        </w:trPr>
        <w:tc>
          <w:tcPr>
            <w:tcW w:w="84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9F6A78" w:rsidRPr="000E0138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</w:tcPr>
          <w:p w:rsidR="009F6A78" w:rsidRPr="000E0138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  <w:vAlign w:val="center"/>
          </w:tcPr>
          <w:p w:rsidR="009F6A78" w:rsidRPr="000E0138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4" w:type="pct"/>
            <w:gridSpan w:val="2"/>
            <w:vAlign w:val="center"/>
          </w:tcPr>
          <w:p w:rsidR="009F6A78" w:rsidRPr="000E0138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9" w:type="pct"/>
            <w:vAlign w:val="center"/>
          </w:tcPr>
          <w:p w:rsidR="009F6A78" w:rsidRPr="000E0138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98" w:type="pct"/>
            <w:vAlign w:val="center"/>
          </w:tcPr>
          <w:p w:rsidR="009F6A78" w:rsidRPr="000E0138" w:rsidRDefault="009F6A78" w:rsidP="009F6A78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0E0138">
              <w:rPr>
                <w:rFonts w:ascii="Times New Roman" w:hAnsi="Times New Roman" w:cs="Times New Roman"/>
                <w:spacing w:val="-6"/>
              </w:rPr>
              <w:t>1110120892</w:t>
            </w:r>
          </w:p>
        </w:tc>
        <w:tc>
          <w:tcPr>
            <w:tcW w:w="200" w:type="pct"/>
            <w:vAlign w:val="center"/>
          </w:tcPr>
          <w:p w:rsidR="009F6A78" w:rsidRPr="000E0138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64" w:type="pct"/>
            <w:vAlign w:val="bottom"/>
          </w:tcPr>
          <w:p w:rsidR="009F6A78" w:rsidRPr="000E0138" w:rsidRDefault="009F6A78" w:rsidP="009F6A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" w:type="pct"/>
            <w:vAlign w:val="bottom"/>
          </w:tcPr>
          <w:p w:rsidR="009F6A78" w:rsidRPr="000E0138" w:rsidRDefault="009F6A78" w:rsidP="007731D2">
            <w:pPr>
              <w:jc w:val="center"/>
              <w:rPr>
                <w:sz w:val="22"/>
                <w:szCs w:val="22"/>
              </w:rPr>
            </w:pPr>
            <w:r w:rsidRPr="000E0138">
              <w:rPr>
                <w:sz w:val="22"/>
                <w:szCs w:val="22"/>
              </w:rPr>
              <w:t>2,</w:t>
            </w:r>
            <w:r w:rsidR="007731D2" w:rsidRPr="000E0138">
              <w:rPr>
                <w:sz w:val="22"/>
                <w:szCs w:val="22"/>
              </w:rPr>
              <w:t>709</w:t>
            </w:r>
          </w:p>
        </w:tc>
        <w:tc>
          <w:tcPr>
            <w:tcW w:w="231" w:type="pct"/>
            <w:vAlign w:val="bottom"/>
          </w:tcPr>
          <w:p w:rsidR="009F6A78" w:rsidRPr="000E0138" w:rsidRDefault="009F6A78" w:rsidP="009F6A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  <w:vAlign w:val="bottom"/>
          </w:tcPr>
          <w:p w:rsidR="009F6A78" w:rsidRPr="000E0138" w:rsidRDefault="009F6A78" w:rsidP="009F6A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2" w:type="pct"/>
            <w:gridSpan w:val="2"/>
            <w:vAlign w:val="bottom"/>
          </w:tcPr>
          <w:p w:rsidR="009F6A78" w:rsidRPr="000E0138" w:rsidRDefault="009F6A78" w:rsidP="009F6A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  <w:tcBorders>
              <w:bottom w:val="single" w:sz="4" w:space="0" w:color="auto"/>
            </w:tcBorders>
            <w:vAlign w:val="bottom"/>
          </w:tcPr>
          <w:p w:rsidR="009F6A78" w:rsidRPr="000E0138" w:rsidRDefault="009F6A78" w:rsidP="009F6A78">
            <w:pPr>
              <w:jc w:val="center"/>
              <w:rPr>
                <w:sz w:val="22"/>
                <w:szCs w:val="22"/>
              </w:rPr>
            </w:pPr>
          </w:p>
        </w:tc>
      </w:tr>
      <w:tr w:rsidR="009F6A78" w:rsidRPr="00634643" w:rsidTr="009F6A78">
        <w:trPr>
          <w:tblCellSpacing w:w="5" w:type="nil"/>
        </w:trPr>
        <w:tc>
          <w:tcPr>
            <w:tcW w:w="84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  <w:vAlign w:val="center"/>
          </w:tcPr>
          <w:p w:rsidR="009F6A78" w:rsidRPr="002C4C7B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4" w:type="pct"/>
            <w:gridSpan w:val="2"/>
            <w:vAlign w:val="center"/>
          </w:tcPr>
          <w:p w:rsidR="009F6A78" w:rsidRPr="002C4C7B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9" w:type="pct"/>
            <w:vAlign w:val="center"/>
          </w:tcPr>
          <w:p w:rsidR="009F6A78" w:rsidRPr="002C4C7B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98" w:type="pct"/>
            <w:vAlign w:val="center"/>
          </w:tcPr>
          <w:p w:rsidR="009F6A78" w:rsidRPr="00B80C20" w:rsidRDefault="009F6A78" w:rsidP="009F6A78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 w:rsidRPr="00B80C20">
              <w:rPr>
                <w:rFonts w:ascii="Times New Roman" w:hAnsi="Times New Roman" w:cs="Times New Roman"/>
              </w:rPr>
              <w:t>1110120870</w:t>
            </w:r>
          </w:p>
        </w:tc>
        <w:tc>
          <w:tcPr>
            <w:tcW w:w="200" w:type="pct"/>
            <w:vAlign w:val="center"/>
          </w:tcPr>
          <w:p w:rsidR="009F6A78" w:rsidRPr="00334ED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64" w:type="pct"/>
            <w:vAlign w:val="center"/>
          </w:tcPr>
          <w:p w:rsidR="009F6A78" w:rsidRPr="008A7F96" w:rsidRDefault="009F6A78" w:rsidP="009F6A78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3,709</w:t>
            </w:r>
          </w:p>
        </w:tc>
        <w:tc>
          <w:tcPr>
            <w:tcW w:w="265" w:type="pct"/>
            <w:vAlign w:val="center"/>
          </w:tcPr>
          <w:p w:rsidR="009F6A78" w:rsidRPr="008A7F96" w:rsidRDefault="009F6A78" w:rsidP="009F6A78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2,657</w:t>
            </w:r>
          </w:p>
        </w:tc>
        <w:tc>
          <w:tcPr>
            <w:tcW w:w="231" w:type="pct"/>
            <w:vAlign w:val="center"/>
          </w:tcPr>
          <w:p w:rsidR="009F6A78" w:rsidRPr="008A7F96" w:rsidRDefault="009F6A78" w:rsidP="009F6A78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1,603</w:t>
            </w:r>
          </w:p>
        </w:tc>
        <w:tc>
          <w:tcPr>
            <w:tcW w:w="231" w:type="pct"/>
            <w:vAlign w:val="center"/>
          </w:tcPr>
          <w:p w:rsidR="009F6A78" w:rsidRPr="008A7F96" w:rsidRDefault="009F6A78" w:rsidP="009F6A78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0,418</w:t>
            </w:r>
          </w:p>
        </w:tc>
        <w:tc>
          <w:tcPr>
            <w:tcW w:w="232" w:type="pct"/>
            <w:gridSpan w:val="2"/>
            <w:vAlign w:val="center"/>
          </w:tcPr>
          <w:p w:rsidR="009F6A78" w:rsidRPr="008A7F96" w:rsidRDefault="009F6A78" w:rsidP="009F6A78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31" w:type="pct"/>
            <w:tcBorders>
              <w:right w:val="single" w:sz="4" w:space="0" w:color="auto"/>
            </w:tcBorders>
            <w:vAlign w:val="center"/>
          </w:tcPr>
          <w:p w:rsidR="009F6A78" w:rsidRPr="008A7F96" w:rsidRDefault="009F6A78" w:rsidP="009F6A78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F6A78" w:rsidRPr="00137E8F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pct"/>
            <w:tcBorders>
              <w:left w:val="nil"/>
            </w:tcBorders>
            <w:vAlign w:val="center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41" w:type="pct"/>
            <w:vAlign w:val="center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9F6A78" w:rsidRPr="00634643" w:rsidTr="009F6A78">
        <w:trPr>
          <w:tblCellSpacing w:w="5" w:type="nil"/>
        </w:trPr>
        <w:tc>
          <w:tcPr>
            <w:tcW w:w="84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  <w:vAlign w:val="center"/>
          </w:tcPr>
          <w:p w:rsidR="009F6A78" w:rsidRPr="002C4C7B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4" w:type="pct"/>
            <w:gridSpan w:val="2"/>
            <w:vAlign w:val="center"/>
          </w:tcPr>
          <w:p w:rsidR="009F6A78" w:rsidRPr="002C4C7B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9" w:type="pct"/>
            <w:vAlign w:val="center"/>
          </w:tcPr>
          <w:p w:rsidR="009F6A78" w:rsidRPr="002C4C7B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98" w:type="pct"/>
            <w:vAlign w:val="center"/>
          </w:tcPr>
          <w:p w:rsidR="009F6A78" w:rsidRPr="00B80C20" w:rsidRDefault="009F6A78" w:rsidP="009F6A78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1110120880</w:t>
            </w:r>
          </w:p>
        </w:tc>
        <w:tc>
          <w:tcPr>
            <w:tcW w:w="200" w:type="pct"/>
            <w:vAlign w:val="center"/>
          </w:tcPr>
          <w:p w:rsidR="009F6A78" w:rsidRPr="00334ED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64" w:type="pct"/>
            <w:vAlign w:val="center"/>
          </w:tcPr>
          <w:p w:rsidR="009F6A78" w:rsidRDefault="009F6A78" w:rsidP="009F6A78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7,648</w:t>
            </w:r>
          </w:p>
        </w:tc>
        <w:tc>
          <w:tcPr>
            <w:tcW w:w="265" w:type="pct"/>
            <w:vAlign w:val="center"/>
          </w:tcPr>
          <w:p w:rsidR="009F6A78" w:rsidRDefault="007731D2" w:rsidP="009F6A78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5,478</w:t>
            </w:r>
          </w:p>
        </w:tc>
        <w:tc>
          <w:tcPr>
            <w:tcW w:w="231" w:type="pct"/>
            <w:vAlign w:val="center"/>
          </w:tcPr>
          <w:p w:rsidR="009F6A78" w:rsidRDefault="009F6A78" w:rsidP="009F6A78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3,305</w:t>
            </w:r>
          </w:p>
        </w:tc>
        <w:tc>
          <w:tcPr>
            <w:tcW w:w="231" w:type="pct"/>
            <w:vAlign w:val="center"/>
          </w:tcPr>
          <w:p w:rsidR="009F6A78" w:rsidRDefault="009F6A78" w:rsidP="009F6A78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0,861</w:t>
            </w:r>
          </w:p>
        </w:tc>
        <w:tc>
          <w:tcPr>
            <w:tcW w:w="232" w:type="pct"/>
            <w:gridSpan w:val="2"/>
            <w:vAlign w:val="center"/>
          </w:tcPr>
          <w:p w:rsidR="009F6A78" w:rsidRDefault="009F6A78" w:rsidP="009F6A78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31" w:type="pct"/>
            <w:tcBorders>
              <w:right w:val="single" w:sz="4" w:space="0" w:color="auto"/>
            </w:tcBorders>
            <w:vAlign w:val="center"/>
          </w:tcPr>
          <w:p w:rsidR="009F6A78" w:rsidRDefault="009F6A78" w:rsidP="009F6A78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F6A78" w:rsidRPr="00137E8F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pct"/>
            <w:tcBorders>
              <w:left w:val="nil"/>
            </w:tcBorders>
            <w:vAlign w:val="center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41" w:type="pct"/>
            <w:vAlign w:val="center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9F6A78" w:rsidRPr="00634643" w:rsidTr="009F6A78">
        <w:trPr>
          <w:trHeight w:val="267"/>
          <w:tblCellSpacing w:w="5" w:type="nil"/>
        </w:trPr>
        <w:tc>
          <w:tcPr>
            <w:tcW w:w="84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  <w:vAlign w:val="center"/>
          </w:tcPr>
          <w:p w:rsidR="009F6A78" w:rsidRPr="002C4C7B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731" w:type="pct"/>
            <w:gridSpan w:val="5"/>
            <w:vAlign w:val="center"/>
          </w:tcPr>
          <w:p w:rsidR="009F6A78" w:rsidRPr="002C4C7B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01030100050000810 *</w:t>
            </w:r>
          </w:p>
        </w:tc>
        <w:tc>
          <w:tcPr>
            <w:tcW w:w="264" w:type="pct"/>
            <w:vAlign w:val="bottom"/>
          </w:tcPr>
          <w:p w:rsidR="009F6A78" w:rsidRDefault="009F6A78" w:rsidP="009F6A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4735,430</w:t>
            </w:r>
          </w:p>
        </w:tc>
        <w:tc>
          <w:tcPr>
            <w:tcW w:w="265" w:type="pct"/>
            <w:vAlign w:val="bottom"/>
          </w:tcPr>
          <w:p w:rsidR="009F6A78" w:rsidRDefault="009F6A78" w:rsidP="009F6A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6745,430</w:t>
            </w:r>
          </w:p>
        </w:tc>
        <w:tc>
          <w:tcPr>
            <w:tcW w:w="231" w:type="pct"/>
            <w:vAlign w:val="bottom"/>
          </w:tcPr>
          <w:p w:rsidR="009F6A78" w:rsidRDefault="009F6A78" w:rsidP="009F6A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3225,430</w:t>
            </w:r>
          </w:p>
        </w:tc>
        <w:tc>
          <w:tcPr>
            <w:tcW w:w="231" w:type="pct"/>
            <w:vAlign w:val="bottom"/>
          </w:tcPr>
          <w:p w:rsidR="009F6A78" w:rsidRDefault="009F6A78" w:rsidP="009F6A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3225,430</w:t>
            </w:r>
          </w:p>
        </w:tc>
        <w:tc>
          <w:tcPr>
            <w:tcW w:w="232" w:type="pct"/>
            <w:gridSpan w:val="2"/>
            <w:vAlign w:val="bottom"/>
          </w:tcPr>
          <w:p w:rsidR="009F6A78" w:rsidRDefault="009F6A78" w:rsidP="009F6A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  <w:tcBorders>
              <w:right w:val="single" w:sz="4" w:space="0" w:color="auto"/>
            </w:tcBorders>
            <w:vAlign w:val="bottom"/>
          </w:tcPr>
          <w:p w:rsidR="009F6A78" w:rsidRDefault="009F6A78" w:rsidP="009F6A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F6A78" w:rsidRDefault="009F6A78" w:rsidP="009F6A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pct"/>
            <w:tcBorders>
              <w:left w:val="nil"/>
            </w:tcBorders>
            <w:vAlign w:val="bottom"/>
          </w:tcPr>
          <w:p w:rsidR="009F6A78" w:rsidRDefault="009F6A78" w:rsidP="009F6A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1" w:type="pct"/>
            <w:vAlign w:val="center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9F6A78" w:rsidRPr="00634643" w:rsidTr="009F6A78">
        <w:trPr>
          <w:gridAfter w:val="3"/>
          <w:wAfter w:w="1310" w:type="pct"/>
          <w:tblCellSpacing w:w="5" w:type="nil"/>
        </w:trPr>
        <w:tc>
          <w:tcPr>
            <w:tcW w:w="84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</w:tcPr>
          <w:p w:rsidR="009F6A78" w:rsidRPr="00601D7E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731" w:type="pct"/>
            <w:gridSpan w:val="5"/>
          </w:tcPr>
          <w:p w:rsidR="009F6A78" w:rsidRPr="00601D7E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sz w:val="22"/>
                <w:szCs w:val="22"/>
              </w:rPr>
              <w:t>01020000050000810 *</w:t>
            </w:r>
          </w:p>
        </w:tc>
        <w:tc>
          <w:tcPr>
            <w:tcW w:w="264" w:type="pct"/>
          </w:tcPr>
          <w:p w:rsidR="009F6A78" w:rsidRPr="00601D7E" w:rsidRDefault="009F6A78" w:rsidP="009F6A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" w:type="pct"/>
          </w:tcPr>
          <w:p w:rsidR="009F6A78" w:rsidRPr="00601D7E" w:rsidRDefault="009F6A78" w:rsidP="009F6A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</w:tcPr>
          <w:p w:rsidR="009F6A78" w:rsidRPr="00601D7E" w:rsidRDefault="009F6A78" w:rsidP="009F6A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8500,000</w:t>
            </w:r>
          </w:p>
        </w:tc>
        <w:tc>
          <w:tcPr>
            <w:tcW w:w="231" w:type="pct"/>
          </w:tcPr>
          <w:p w:rsidR="009F6A78" w:rsidRPr="00601D7E" w:rsidRDefault="009F6A78" w:rsidP="009F6A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7550,000</w:t>
            </w:r>
          </w:p>
        </w:tc>
        <w:tc>
          <w:tcPr>
            <w:tcW w:w="232" w:type="pct"/>
            <w:gridSpan w:val="2"/>
          </w:tcPr>
          <w:p w:rsidR="009F6A78" w:rsidRPr="00601D7E" w:rsidRDefault="00B43B2E" w:rsidP="00B43B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51784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0</w:t>
            </w:r>
            <w:r w:rsidR="00A51784">
              <w:rPr>
                <w:sz w:val="22"/>
                <w:szCs w:val="22"/>
              </w:rPr>
              <w:t>00,00</w:t>
            </w:r>
          </w:p>
        </w:tc>
        <w:tc>
          <w:tcPr>
            <w:tcW w:w="231" w:type="pct"/>
          </w:tcPr>
          <w:p w:rsidR="009F6A78" w:rsidRPr="00601D7E" w:rsidRDefault="00B43B2E" w:rsidP="009F6A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9F6A78">
              <w:rPr>
                <w:sz w:val="22"/>
                <w:szCs w:val="22"/>
              </w:rPr>
              <w:t>500,000</w:t>
            </w:r>
          </w:p>
        </w:tc>
      </w:tr>
      <w:tr w:rsidR="003909E2" w:rsidRPr="00601D7E" w:rsidTr="009F6A78">
        <w:trPr>
          <w:gridAfter w:val="3"/>
          <w:wAfter w:w="1310" w:type="pct"/>
          <w:tblCellSpacing w:w="5" w:type="nil"/>
        </w:trPr>
        <w:tc>
          <w:tcPr>
            <w:tcW w:w="84" w:type="pct"/>
            <w:vMerge w:val="restart"/>
          </w:tcPr>
          <w:p w:rsidR="003909E2" w:rsidRPr="00634643" w:rsidRDefault="003909E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3909E2" w:rsidRPr="00634643" w:rsidRDefault="003909E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09E2" w:rsidRPr="00634643" w:rsidRDefault="003909E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4" w:type="pct"/>
            <w:vMerge w:val="restart"/>
          </w:tcPr>
          <w:p w:rsidR="003909E2" w:rsidRPr="00634643" w:rsidRDefault="003909E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2 </w:t>
            </w:r>
          </w:p>
          <w:p w:rsidR="003909E2" w:rsidRPr="00634643" w:rsidRDefault="003909E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 w:val="restart"/>
          </w:tcPr>
          <w:p w:rsidR="003909E2" w:rsidRPr="00634643" w:rsidRDefault="003909E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97" w:type="pct"/>
          </w:tcPr>
          <w:p w:rsidR="003909E2" w:rsidRPr="00634643" w:rsidRDefault="003909E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65" w:type="pct"/>
            <w:vAlign w:val="center"/>
          </w:tcPr>
          <w:p w:rsidR="003909E2" w:rsidRPr="00601D7E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32" w:type="pct"/>
          </w:tcPr>
          <w:p w:rsidR="003909E2" w:rsidRPr="00601D7E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  <w:t>X</w:t>
            </w:r>
          </w:p>
        </w:tc>
        <w:tc>
          <w:tcPr>
            <w:tcW w:w="101" w:type="pct"/>
            <w:gridSpan w:val="2"/>
          </w:tcPr>
          <w:p w:rsidR="003909E2" w:rsidRPr="00601D7E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98" w:type="pct"/>
          </w:tcPr>
          <w:p w:rsidR="003909E2" w:rsidRPr="00601D7E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00" w:type="pct"/>
          </w:tcPr>
          <w:p w:rsidR="003909E2" w:rsidRPr="00270359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64" w:type="pct"/>
            <w:vAlign w:val="bottom"/>
          </w:tcPr>
          <w:p w:rsidR="003909E2" w:rsidRDefault="003909E2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14599,691</w:t>
            </w:r>
          </w:p>
        </w:tc>
        <w:tc>
          <w:tcPr>
            <w:tcW w:w="265" w:type="pct"/>
            <w:vAlign w:val="bottom"/>
          </w:tcPr>
          <w:p w:rsidR="003909E2" w:rsidRDefault="003909E2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16996,707</w:t>
            </w:r>
          </w:p>
        </w:tc>
        <w:tc>
          <w:tcPr>
            <w:tcW w:w="231" w:type="pct"/>
            <w:vAlign w:val="bottom"/>
          </w:tcPr>
          <w:p w:rsidR="003909E2" w:rsidRPr="003909E2" w:rsidRDefault="007C6E2C" w:rsidP="00EA6A63">
            <w:pPr>
              <w:ind w:left="-94" w:right="-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45030,050</w:t>
            </w:r>
          </w:p>
        </w:tc>
        <w:tc>
          <w:tcPr>
            <w:tcW w:w="231" w:type="pct"/>
            <w:vAlign w:val="bottom"/>
          </w:tcPr>
          <w:p w:rsidR="003909E2" w:rsidRPr="003909E2" w:rsidRDefault="003909E2" w:rsidP="003909E2">
            <w:pPr>
              <w:ind w:left="-94" w:right="-57"/>
              <w:jc w:val="right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10348,800</w:t>
            </w:r>
          </w:p>
        </w:tc>
        <w:tc>
          <w:tcPr>
            <w:tcW w:w="230" w:type="pct"/>
            <w:vAlign w:val="bottom"/>
          </w:tcPr>
          <w:p w:rsidR="003909E2" w:rsidRPr="003909E2" w:rsidRDefault="003909E2" w:rsidP="003909E2">
            <w:pPr>
              <w:ind w:left="-94" w:right="-57"/>
              <w:jc w:val="right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10348,800</w:t>
            </w:r>
          </w:p>
        </w:tc>
        <w:tc>
          <w:tcPr>
            <w:tcW w:w="233" w:type="pct"/>
            <w:gridSpan w:val="2"/>
            <w:vAlign w:val="bottom"/>
          </w:tcPr>
          <w:p w:rsidR="003909E2" w:rsidRPr="003909E2" w:rsidRDefault="003909E2" w:rsidP="003909E2">
            <w:pPr>
              <w:ind w:left="-94" w:right="-57"/>
              <w:jc w:val="right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10348,800</w:t>
            </w:r>
          </w:p>
        </w:tc>
      </w:tr>
      <w:tr w:rsidR="003909E2" w:rsidRPr="00634643" w:rsidTr="00217663">
        <w:trPr>
          <w:gridAfter w:val="3"/>
          <w:wAfter w:w="1310" w:type="pct"/>
          <w:tblCellSpacing w:w="5" w:type="nil"/>
        </w:trPr>
        <w:tc>
          <w:tcPr>
            <w:tcW w:w="84" w:type="pct"/>
            <w:vMerge/>
          </w:tcPr>
          <w:p w:rsidR="003909E2" w:rsidRPr="00634643" w:rsidRDefault="003909E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3909E2" w:rsidRPr="00634643" w:rsidRDefault="003909E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3909E2" w:rsidRPr="00634643" w:rsidRDefault="003909E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 w:val="restart"/>
          </w:tcPr>
          <w:p w:rsidR="003909E2" w:rsidRPr="00634643" w:rsidRDefault="003909E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  <w:vAlign w:val="center"/>
          </w:tcPr>
          <w:p w:rsidR="003909E2" w:rsidRPr="002C4C7B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</w:tcPr>
          <w:p w:rsidR="003909E2" w:rsidRPr="002C4C7B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101" w:type="pct"/>
            <w:gridSpan w:val="2"/>
          </w:tcPr>
          <w:p w:rsidR="003909E2" w:rsidRPr="002C4C7B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98" w:type="pct"/>
          </w:tcPr>
          <w:p w:rsidR="003909E2" w:rsidRPr="002C4C7B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1120181000</w:t>
            </w:r>
          </w:p>
        </w:tc>
        <w:tc>
          <w:tcPr>
            <w:tcW w:w="200" w:type="pct"/>
          </w:tcPr>
          <w:p w:rsidR="003909E2" w:rsidRPr="00270359" w:rsidRDefault="003909E2" w:rsidP="009F6A78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511</w:t>
            </w:r>
          </w:p>
        </w:tc>
        <w:tc>
          <w:tcPr>
            <w:tcW w:w="264" w:type="pct"/>
          </w:tcPr>
          <w:p w:rsidR="003909E2" w:rsidRPr="00270359" w:rsidRDefault="003909E2" w:rsidP="009F6A7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5581</w:t>
            </w:r>
            <w:r w:rsidRPr="0027035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439</w:t>
            </w:r>
          </w:p>
        </w:tc>
        <w:tc>
          <w:tcPr>
            <w:tcW w:w="265" w:type="pct"/>
          </w:tcPr>
          <w:p w:rsidR="003909E2" w:rsidRPr="00270359" w:rsidRDefault="003909E2" w:rsidP="009F6A78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356</w:t>
            </w:r>
            <w:r w:rsidRPr="00270359">
              <w:rPr>
                <w:sz w:val="22"/>
                <w:szCs w:val="22"/>
              </w:rPr>
              <w:t>,000</w:t>
            </w:r>
          </w:p>
        </w:tc>
        <w:tc>
          <w:tcPr>
            <w:tcW w:w="231" w:type="pct"/>
            <w:vAlign w:val="bottom"/>
          </w:tcPr>
          <w:p w:rsidR="003909E2" w:rsidRPr="003909E2" w:rsidRDefault="003909E2">
            <w:pPr>
              <w:jc w:val="right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5548,800</w:t>
            </w:r>
          </w:p>
        </w:tc>
        <w:tc>
          <w:tcPr>
            <w:tcW w:w="231" w:type="pct"/>
            <w:vAlign w:val="bottom"/>
          </w:tcPr>
          <w:p w:rsidR="003909E2" w:rsidRPr="003909E2" w:rsidRDefault="003909E2">
            <w:pPr>
              <w:jc w:val="right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5548,800</w:t>
            </w:r>
          </w:p>
        </w:tc>
        <w:tc>
          <w:tcPr>
            <w:tcW w:w="230" w:type="pct"/>
            <w:vAlign w:val="bottom"/>
          </w:tcPr>
          <w:p w:rsidR="003909E2" w:rsidRPr="003909E2" w:rsidRDefault="003909E2">
            <w:pPr>
              <w:jc w:val="right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5548,800</w:t>
            </w:r>
          </w:p>
        </w:tc>
        <w:tc>
          <w:tcPr>
            <w:tcW w:w="233" w:type="pct"/>
            <w:gridSpan w:val="2"/>
            <w:vAlign w:val="bottom"/>
          </w:tcPr>
          <w:p w:rsidR="003909E2" w:rsidRPr="003909E2" w:rsidRDefault="003909E2">
            <w:pPr>
              <w:jc w:val="right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5548,800</w:t>
            </w:r>
          </w:p>
        </w:tc>
      </w:tr>
      <w:tr w:rsidR="003909E2" w:rsidRPr="00634643" w:rsidTr="009F6A78">
        <w:trPr>
          <w:gridAfter w:val="3"/>
          <w:wAfter w:w="1310" w:type="pct"/>
          <w:tblCellSpacing w:w="5" w:type="nil"/>
        </w:trPr>
        <w:tc>
          <w:tcPr>
            <w:tcW w:w="84" w:type="pct"/>
            <w:vMerge/>
          </w:tcPr>
          <w:p w:rsidR="003909E2" w:rsidRPr="00634643" w:rsidRDefault="003909E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3909E2" w:rsidRPr="00634643" w:rsidRDefault="003909E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3909E2" w:rsidRPr="00634643" w:rsidRDefault="003909E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</w:tcPr>
          <w:p w:rsidR="003909E2" w:rsidRPr="00634643" w:rsidRDefault="003909E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</w:tcPr>
          <w:p w:rsidR="003909E2" w:rsidRPr="00594A9F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</w:tcPr>
          <w:p w:rsidR="003909E2" w:rsidRPr="00594A9F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101" w:type="pct"/>
            <w:gridSpan w:val="2"/>
          </w:tcPr>
          <w:p w:rsidR="003909E2" w:rsidRPr="00594A9F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298" w:type="pct"/>
          </w:tcPr>
          <w:p w:rsidR="003909E2" w:rsidRPr="00594A9F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1120380150</w:t>
            </w:r>
          </w:p>
        </w:tc>
        <w:tc>
          <w:tcPr>
            <w:tcW w:w="200" w:type="pct"/>
          </w:tcPr>
          <w:p w:rsidR="003909E2" w:rsidRPr="00270359" w:rsidRDefault="003909E2" w:rsidP="009F6A78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540</w:t>
            </w:r>
          </w:p>
        </w:tc>
        <w:tc>
          <w:tcPr>
            <w:tcW w:w="264" w:type="pct"/>
          </w:tcPr>
          <w:p w:rsidR="003909E2" w:rsidRDefault="003909E2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9018,252</w:t>
            </w:r>
          </w:p>
        </w:tc>
        <w:tc>
          <w:tcPr>
            <w:tcW w:w="265" w:type="pct"/>
          </w:tcPr>
          <w:p w:rsidR="003909E2" w:rsidRDefault="003909E2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11640,707</w:t>
            </w:r>
          </w:p>
        </w:tc>
        <w:tc>
          <w:tcPr>
            <w:tcW w:w="231" w:type="pct"/>
          </w:tcPr>
          <w:p w:rsidR="003909E2" w:rsidRPr="003909E2" w:rsidRDefault="00B43B2E" w:rsidP="00EA6A63">
            <w:pPr>
              <w:ind w:left="-94" w:hanging="9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38536,300</w:t>
            </w:r>
          </w:p>
        </w:tc>
        <w:tc>
          <w:tcPr>
            <w:tcW w:w="231" w:type="pct"/>
          </w:tcPr>
          <w:p w:rsidR="003909E2" w:rsidRPr="003909E2" w:rsidRDefault="003909E2">
            <w:pPr>
              <w:jc w:val="right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4800,000</w:t>
            </w:r>
          </w:p>
        </w:tc>
        <w:tc>
          <w:tcPr>
            <w:tcW w:w="230" w:type="pct"/>
          </w:tcPr>
          <w:p w:rsidR="003909E2" w:rsidRPr="003909E2" w:rsidRDefault="003909E2">
            <w:pPr>
              <w:jc w:val="right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4800,000</w:t>
            </w:r>
          </w:p>
        </w:tc>
        <w:tc>
          <w:tcPr>
            <w:tcW w:w="233" w:type="pct"/>
            <w:gridSpan w:val="2"/>
          </w:tcPr>
          <w:p w:rsidR="003909E2" w:rsidRPr="003909E2" w:rsidRDefault="003909E2">
            <w:pPr>
              <w:jc w:val="right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4800,000</w:t>
            </w:r>
          </w:p>
        </w:tc>
      </w:tr>
      <w:tr w:rsidR="003909E2" w:rsidRPr="00634643" w:rsidTr="009F6A78">
        <w:trPr>
          <w:gridAfter w:val="3"/>
          <w:wAfter w:w="1310" w:type="pct"/>
          <w:trHeight w:val="285"/>
          <w:tblCellSpacing w:w="5" w:type="nil"/>
        </w:trPr>
        <w:tc>
          <w:tcPr>
            <w:tcW w:w="84" w:type="pct"/>
            <w:vMerge w:val="restart"/>
          </w:tcPr>
          <w:p w:rsidR="003909E2" w:rsidRPr="00634643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4" w:type="pct"/>
            <w:vMerge w:val="restart"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495" w:type="pct"/>
            <w:vMerge w:val="restart"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397" w:type="pct"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65" w:type="pct"/>
            <w:vAlign w:val="center"/>
          </w:tcPr>
          <w:p w:rsidR="003909E2" w:rsidRPr="005B7AA1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3909E2" w:rsidRPr="005B7AA1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101" w:type="pct"/>
            <w:gridSpan w:val="2"/>
            <w:vAlign w:val="center"/>
          </w:tcPr>
          <w:p w:rsidR="003909E2" w:rsidRPr="005B7AA1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98" w:type="pct"/>
            <w:vAlign w:val="center"/>
          </w:tcPr>
          <w:p w:rsidR="003909E2" w:rsidRPr="005B7AA1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00" w:type="pct"/>
            <w:vAlign w:val="center"/>
          </w:tcPr>
          <w:p w:rsidR="003909E2" w:rsidRPr="00270359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64" w:type="pct"/>
            <w:vAlign w:val="bottom"/>
          </w:tcPr>
          <w:p w:rsidR="003909E2" w:rsidRDefault="003909E2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265" w:type="pct"/>
            <w:vAlign w:val="bottom"/>
          </w:tcPr>
          <w:p w:rsidR="003909E2" w:rsidRDefault="003909E2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10664,854</w:t>
            </w:r>
          </w:p>
        </w:tc>
        <w:tc>
          <w:tcPr>
            <w:tcW w:w="231" w:type="pct"/>
            <w:vAlign w:val="bottom"/>
          </w:tcPr>
          <w:p w:rsidR="003909E2" w:rsidRPr="003909E2" w:rsidRDefault="00B43B2E" w:rsidP="00B43B2E">
            <w:pPr>
              <w:ind w:left="-94" w:right="-5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11016,629</w:t>
            </w:r>
          </w:p>
        </w:tc>
        <w:tc>
          <w:tcPr>
            <w:tcW w:w="231" w:type="pct"/>
            <w:vAlign w:val="bottom"/>
          </w:tcPr>
          <w:p w:rsidR="003909E2" w:rsidRPr="003909E2" w:rsidRDefault="003909E2" w:rsidP="003909E2">
            <w:pPr>
              <w:ind w:left="-94" w:right="-57"/>
              <w:jc w:val="right"/>
              <w:rPr>
                <w:bCs/>
                <w:color w:val="000000"/>
                <w:sz w:val="22"/>
                <w:szCs w:val="22"/>
              </w:rPr>
            </w:pPr>
            <w:r w:rsidRPr="003909E2">
              <w:rPr>
                <w:bCs/>
                <w:color w:val="000000"/>
                <w:sz w:val="22"/>
                <w:szCs w:val="22"/>
              </w:rPr>
              <w:t>10979,802</w:t>
            </w:r>
          </w:p>
        </w:tc>
        <w:tc>
          <w:tcPr>
            <w:tcW w:w="230" w:type="pct"/>
            <w:vAlign w:val="bottom"/>
          </w:tcPr>
          <w:p w:rsidR="003909E2" w:rsidRPr="003909E2" w:rsidRDefault="003909E2" w:rsidP="003909E2">
            <w:pPr>
              <w:ind w:left="-94" w:right="-57"/>
              <w:jc w:val="right"/>
              <w:rPr>
                <w:bCs/>
                <w:color w:val="000000"/>
                <w:sz w:val="22"/>
                <w:szCs w:val="22"/>
              </w:rPr>
            </w:pPr>
            <w:r w:rsidRPr="003909E2">
              <w:rPr>
                <w:bCs/>
                <w:color w:val="000000"/>
                <w:sz w:val="22"/>
                <w:szCs w:val="22"/>
              </w:rPr>
              <w:t>11407,048</w:t>
            </w:r>
          </w:p>
        </w:tc>
        <w:tc>
          <w:tcPr>
            <w:tcW w:w="233" w:type="pct"/>
            <w:gridSpan w:val="2"/>
            <w:vAlign w:val="bottom"/>
          </w:tcPr>
          <w:p w:rsidR="003909E2" w:rsidRPr="003909E2" w:rsidRDefault="003909E2" w:rsidP="003909E2">
            <w:pPr>
              <w:ind w:left="-94" w:right="-57"/>
              <w:jc w:val="right"/>
              <w:rPr>
                <w:bCs/>
                <w:color w:val="000000"/>
                <w:sz w:val="22"/>
                <w:szCs w:val="22"/>
              </w:rPr>
            </w:pPr>
            <w:r w:rsidRPr="003909E2">
              <w:rPr>
                <w:bCs/>
                <w:color w:val="000000"/>
                <w:sz w:val="22"/>
                <w:szCs w:val="22"/>
              </w:rPr>
              <w:t>11407,048</w:t>
            </w:r>
          </w:p>
        </w:tc>
      </w:tr>
      <w:tr w:rsidR="003909E2" w:rsidRPr="00634643" w:rsidTr="009F6A78">
        <w:trPr>
          <w:gridAfter w:val="3"/>
          <w:wAfter w:w="1310" w:type="pct"/>
          <w:trHeight w:val="321"/>
          <w:tblCellSpacing w:w="5" w:type="nil"/>
        </w:trPr>
        <w:tc>
          <w:tcPr>
            <w:tcW w:w="84" w:type="pct"/>
            <w:vMerge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 w:val="restart"/>
            <w:vAlign w:val="center"/>
          </w:tcPr>
          <w:p w:rsidR="003909E2" w:rsidRPr="005B7AA1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:rsidR="003909E2" w:rsidRPr="005B7AA1" w:rsidRDefault="003909E2" w:rsidP="009F6A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3909E2" w:rsidRPr="005B7AA1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01" w:type="pct"/>
            <w:gridSpan w:val="2"/>
            <w:vAlign w:val="center"/>
          </w:tcPr>
          <w:p w:rsidR="003909E2" w:rsidRPr="005B7AA1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98" w:type="pct"/>
            <w:vAlign w:val="center"/>
          </w:tcPr>
          <w:p w:rsidR="003909E2" w:rsidRPr="005B7AA1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200" w:type="pct"/>
            <w:vAlign w:val="center"/>
          </w:tcPr>
          <w:p w:rsidR="003909E2" w:rsidRPr="005B7AA1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</w:t>
            </w: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</w:p>
        </w:tc>
        <w:tc>
          <w:tcPr>
            <w:tcW w:w="264" w:type="pct"/>
          </w:tcPr>
          <w:p w:rsidR="003909E2" w:rsidRDefault="003909E2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5757,560</w:t>
            </w:r>
          </w:p>
        </w:tc>
        <w:tc>
          <w:tcPr>
            <w:tcW w:w="265" w:type="pct"/>
          </w:tcPr>
          <w:p w:rsidR="003909E2" w:rsidRDefault="003909E2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6366,662</w:t>
            </w:r>
          </w:p>
        </w:tc>
        <w:tc>
          <w:tcPr>
            <w:tcW w:w="231" w:type="pct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6742,100</w:t>
            </w:r>
          </w:p>
        </w:tc>
        <w:tc>
          <w:tcPr>
            <w:tcW w:w="231" w:type="pct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6809,521</w:t>
            </w:r>
          </w:p>
        </w:tc>
        <w:tc>
          <w:tcPr>
            <w:tcW w:w="230" w:type="pct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7081,972</w:t>
            </w:r>
          </w:p>
        </w:tc>
        <w:tc>
          <w:tcPr>
            <w:tcW w:w="233" w:type="pct"/>
            <w:gridSpan w:val="2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7081,972</w:t>
            </w:r>
          </w:p>
        </w:tc>
      </w:tr>
      <w:tr w:rsidR="003909E2" w:rsidRPr="00634643" w:rsidTr="009F6A78">
        <w:trPr>
          <w:gridAfter w:val="3"/>
          <w:wAfter w:w="1310" w:type="pct"/>
          <w:trHeight w:val="270"/>
          <w:tblCellSpacing w:w="5" w:type="nil"/>
        </w:trPr>
        <w:tc>
          <w:tcPr>
            <w:tcW w:w="84" w:type="pct"/>
            <w:vMerge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:rsidR="003909E2" w:rsidRPr="005B7AA1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01" w:type="pct"/>
            <w:gridSpan w:val="2"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98" w:type="pct"/>
            <w:vAlign w:val="center"/>
          </w:tcPr>
          <w:p w:rsidR="003909E2" w:rsidRPr="005B7AA1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200" w:type="pct"/>
            <w:vAlign w:val="center"/>
          </w:tcPr>
          <w:p w:rsidR="003909E2" w:rsidRPr="005B7AA1" w:rsidRDefault="003909E2" w:rsidP="009F6A78">
            <w:pPr>
              <w:pStyle w:val="ConsPlusCell"/>
              <w:tabs>
                <w:tab w:val="left" w:pos="70"/>
              </w:tabs>
              <w:ind w:left="-72" w:right="-63" w:firstLine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122</w:t>
            </w:r>
          </w:p>
        </w:tc>
        <w:tc>
          <w:tcPr>
            <w:tcW w:w="264" w:type="pct"/>
          </w:tcPr>
          <w:p w:rsidR="003909E2" w:rsidRDefault="003909E2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996,759</w:t>
            </w:r>
          </w:p>
        </w:tc>
        <w:tc>
          <w:tcPr>
            <w:tcW w:w="265" w:type="pct"/>
          </w:tcPr>
          <w:p w:rsidR="003909E2" w:rsidRDefault="003909E2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1289,436</w:t>
            </w:r>
          </w:p>
        </w:tc>
        <w:tc>
          <w:tcPr>
            <w:tcW w:w="231" w:type="pct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1378,530</w:t>
            </w:r>
          </w:p>
        </w:tc>
        <w:tc>
          <w:tcPr>
            <w:tcW w:w="231" w:type="pct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1392,316</w:t>
            </w:r>
          </w:p>
        </w:tc>
        <w:tc>
          <w:tcPr>
            <w:tcW w:w="230" w:type="pct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1448,010</w:t>
            </w:r>
          </w:p>
        </w:tc>
        <w:tc>
          <w:tcPr>
            <w:tcW w:w="233" w:type="pct"/>
            <w:gridSpan w:val="2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1448,010</w:t>
            </w:r>
          </w:p>
        </w:tc>
      </w:tr>
      <w:tr w:rsidR="003909E2" w:rsidRPr="00634643" w:rsidTr="009F6A78">
        <w:trPr>
          <w:gridAfter w:val="3"/>
          <w:wAfter w:w="1310" w:type="pct"/>
          <w:trHeight w:val="270"/>
          <w:tblCellSpacing w:w="5" w:type="nil"/>
        </w:trPr>
        <w:tc>
          <w:tcPr>
            <w:tcW w:w="84" w:type="pct"/>
            <w:vMerge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:rsidR="003909E2" w:rsidRPr="005B7AA1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01" w:type="pct"/>
            <w:gridSpan w:val="2"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98" w:type="pct"/>
            <w:vAlign w:val="center"/>
          </w:tcPr>
          <w:p w:rsidR="003909E2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200" w:type="pct"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129</w:t>
            </w:r>
          </w:p>
        </w:tc>
        <w:tc>
          <w:tcPr>
            <w:tcW w:w="264" w:type="pct"/>
          </w:tcPr>
          <w:p w:rsidR="003909E2" w:rsidRDefault="003909E2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2412,031</w:t>
            </w:r>
          </w:p>
        </w:tc>
        <w:tc>
          <w:tcPr>
            <w:tcW w:w="265" w:type="pct"/>
          </w:tcPr>
          <w:p w:rsidR="003909E2" w:rsidRDefault="003909E2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2560,435</w:t>
            </w:r>
          </w:p>
        </w:tc>
        <w:tc>
          <w:tcPr>
            <w:tcW w:w="231" w:type="pct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2452,430</w:t>
            </w:r>
          </w:p>
        </w:tc>
        <w:tc>
          <w:tcPr>
            <w:tcW w:w="231" w:type="pct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2476,954</w:t>
            </w:r>
          </w:p>
        </w:tc>
        <w:tc>
          <w:tcPr>
            <w:tcW w:w="230" w:type="pct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2576,055</w:t>
            </w:r>
          </w:p>
        </w:tc>
        <w:tc>
          <w:tcPr>
            <w:tcW w:w="233" w:type="pct"/>
            <w:gridSpan w:val="2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2576,055</w:t>
            </w:r>
          </w:p>
        </w:tc>
      </w:tr>
      <w:tr w:rsidR="003909E2" w:rsidRPr="00634643" w:rsidTr="009F6A78">
        <w:trPr>
          <w:gridAfter w:val="3"/>
          <w:wAfter w:w="1310" w:type="pct"/>
          <w:trHeight w:val="262"/>
          <w:tblCellSpacing w:w="5" w:type="nil"/>
        </w:trPr>
        <w:tc>
          <w:tcPr>
            <w:tcW w:w="84" w:type="pct"/>
            <w:vMerge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:rsidR="003909E2" w:rsidRPr="005B7AA1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01" w:type="pct"/>
            <w:gridSpan w:val="2"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98" w:type="pct"/>
            <w:vAlign w:val="center"/>
          </w:tcPr>
          <w:p w:rsidR="003909E2" w:rsidRPr="005B7AA1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200" w:type="pct"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244</w:t>
            </w:r>
          </w:p>
        </w:tc>
        <w:tc>
          <w:tcPr>
            <w:tcW w:w="264" w:type="pct"/>
          </w:tcPr>
          <w:p w:rsidR="003909E2" w:rsidRDefault="003909E2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505,021</w:t>
            </w:r>
          </w:p>
        </w:tc>
        <w:tc>
          <w:tcPr>
            <w:tcW w:w="265" w:type="pct"/>
          </w:tcPr>
          <w:p w:rsidR="003909E2" w:rsidRDefault="003909E2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440,762</w:t>
            </w:r>
          </w:p>
        </w:tc>
        <w:tc>
          <w:tcPr>
            <w:tcW w:w="231" w:type="pct"/>
          </w:tcPr>
          <w:p w:rsidR="003909E2" w:rsidRPr="003909E2" w:rsidRDefault="00A14F8A" w:rsidP="00B43B2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B43B2E">
              <w:rPr>
                <w:color w:val="000000"/>
                <w:sz w:val="22"/>
                <w:szCs w:val="22"/>
              </w:rPr>
              <w:t>40</w:t>
            </w:r>
            <w:r>
              <w:rPr>
                <w:color w:val="000000"/>
                <w:sz w:val="22"/>
                <w:szCs w:val="22"/>
              </w:rPr>
              <w:t>,3</w:t>
            </w:r>
            <w:r w:rsidR="00B43B2E">
              <w:rPr>
                <w:color w:val="000000"/>
                <w:sz w:val="22"/>
                <w:szCs w:val="22"/>
              </w:rPr>
              <w:t>69</w:t>
            </w:r>
          </w:p>
        </w:tc>
        <w:tc>
          <w:tcPr>
            <w:tcW w:w="231" w:type="pct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298,707</w:t>
            </w:r>
          </w:p>
        </w:tc>
        <w:tc>
          <w:tcPr>
            <w:tcW w:w="230" w:type="pct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298,707</w:t>
            </w:r>
          </w:p>
        </w:tc>
        <w:tc>
          <w:tcPr>
            <w:tcW w:w="233" w:type="pct"/>
            <w:gridSpan w:val="2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298,707</w:t>
            </w:r>
          </w:p>
        </w:tc>
      </w:tr>
      <w:tr w:rsidR="009F6A78" w:rsidRPr="00634643" w:rsidTr="009F6A78">
        <w:trPr>
          <w:gridAfter w:val="3"/>
          <w:wAfter w:w="1310" w:type="pct"/>
          <w:trHeight w:val="266"/>
          <w:tblCellSpacing w:w="5" w:type="nil"/>
        </w:trPr>
        <w:tc>
          <w:tcPr>
            <w:tcW w:w="84" w:type="pct"/>
            <w:vMerge/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  <w:vAlign w:val="center"/>
          </w:tcPr>
          <w:p w:rsidR="009F6A78" w:rsidRPr="005B7AA1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:rsidR="009F6A78" w:rsidRPr="005B7AA1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9F6A78" w:rsidRPr="005B7AA1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01" w:type="pct"/>
            <w:gridSpan w:val="2"/>
            <w:vAlign w:val="center"/>
          </w:tcPr>
          <w:p w:rsidR="009F6A78" w:rsidRPr="005B7AA1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98" w:type="pct"/>
            <w:vAlign w:val="center"/>
          </w:tcPr>
          <w:p w:rsidR="009F6A78" w:rsidRPr="005B7AA1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1130102019</w:t>
            </w:r>
          </w:p>
        </w:tc>
        <w:tc>
          <w:tcPr>
            <w:tcW w:w="200" w:type="pct"/>
            <w:vAlign w:val="center"/>
          </w:tcPr>
          <w:p w:rsidR="009F6A78" w:rsidRPr="005B7AA1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244</w:t>
            </w:r>
          </w:p>
        </w:tc>
        <w:tc>
          <w:tcPr>
            <w:tcW w:w="264" w:type="pct"/>
          </w:tcPr>
          <w:p w:rsidR="009F6A78" w:rsidRDefault="009F6A78" w:rsidP="009F6A7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65" w:type="pct"/>
          </w:tcPr>
          <w:p w:rsidR="009F6A78" w:rsidRDefault="009F6A78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4,376</w:t>
            </w:r>
          </w:p>
        </w:tc>
        <w:tc>
          <w:tcPr>
            <w:tcW w:w="231" w:type="pct"/>
          </w:tcPr>
          <w:p w:rsidR="009F6A78" w:rsidRDefault="009F6A78" w:rsidP="009F6A7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1" w:type="pct"/>
          </w:tcPr>
          <w:p w:rsidR="009F6A78" w:rsidRDefault="009F6A78" w:rsidP="009F6A7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</w:tcPr>
          <w:p w:rsidR="009F6A78" w:rsidRDefault="009F6A78" w:rsidP="009F6A7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3" w:type="pct"/>
            <w:gridSpan w:val="2"/>
          </w:tcPr>
          <w:p w:rsidR="009F6A78" w:rsidRDefault="009F6A78" w:rsidP="009F6A7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3909E2" w:rsidRPr="00634643" w:rsidTr="009F6A78">
        <w:trPr>
          <w:gridAfter w:val="3"/>
          <w:wAfter w:w="1310" w:type="pct"/>
          <w:trHeight w:val="270"/>
          <w:tblCellSpacing w:w="5" w:type="nil"/>
        </w:trPr>
        <w:tc>
          <w:tcPr>
            <w:tcW w:w="84" w:type="pct"/>
            <w:vMerge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:rsidR="003909E2" w:rsidRPr="005B7AA1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01" w:type="pct"/>
            <w:gridSpan w:val="2"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98" w:type="pct"/>
            <w:vAlign w:val="center"/>
          </w:tcPr>
          <w:p w:rsidR="003909E2" w:rsidRPr="005B7AA1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200" w:type="pct"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852</w:t>
            </w:r>
          </w:p>
        </w:tc>
        <w:tc>
          <w:tcPr>
            <w:tcW w:w="264" w:type="pct"/>
          </w:tcPr>
          <w:p w:rsidR="003909E2" w:rsidRDefault="003909E2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3,183</w:t>
            </w:r>
          </w:p>
        </w:tc>
        <w:tc>
          <w:tcPr>
            <w:tcW w:w="265" w:type="pct"/>
          </w:tcPr>
          <w:p w:rsidR="003909E2" w:rsidRDefault="003909E2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3,183</w:t>
            </w:r>
          </w:p>
        </w:tc>
        <w:tc>
          <w:tcPr>
            <w:tcW w:w="231" w:type="pct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3,200</w:t>
            </w:r>
          </w:p>
        </w:tc>
        <w:tc>
          <w:tcPr>
            <w:tcW w:w="231" w:type="pct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2,304</w:t>
            </w:r>
          </w:p>
        </w:tc>
        <w:tc>
          <w:tcPr>
            <w:tcW w:w="230" w:type="pct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2,304</w:t>
            </w:r>
          </w:p>
        </w:tc>
        <w:tc>
          <w:tcPr>
            <w:tcW w:w="233" w:type="pct"/>
            <w:gridSpan w:val="2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2,304</w:t>
            </w:r>
          </w:p>
        </w:tc>
      </w:tr>
      <w:tr w:rsidR="009F6A78" w:rsidRPr="00634643" w:rsidTr="009F6A78">
        <w:trPr>
          <w:gridAfter w:val="3"/>
          <w:wAfter w:w="1310" w:type="pct"/>
          <w:trHeight w:val="270"/>
          <w:tblCellSpacing w:w="5" w:type="nil"/>
        </w:trPr>
        <w:tc>
          <w:tcPr>
            <w:tcW w:w="84" w:type="pct"/>
            <w:vMerge/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  <w:vAlign w:val="center"/>
          </w:tcPr>
          <w:p w:rsidR="009F6A78" w:rsidRPr="005B7AA1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:rsidR="009F6A78" w:rsidRPr="005B7AA1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" w:type="pct"/>
            <w:vAlign w:val="center"/>
          </w:tcPr>
          <w:p w:rsidR="009F6A78" w:rsidRPr="005B7AA1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</w:p>
        </w:tc>
        <w:tc>
          <w:tcPr>
            <w:tcW w:w="101" w:type="pct"/>
            <w:gridSpan w:val="2"/>
            <w:vAlign w:val="center"/>
          </w:tcPr>
          <w:p w:rsidR="009F6A78" w:rsidRPr="005B7AA1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</w:p>
        </w:tc>
        <w:tc>
          <w:tcPr>
            <w:tcW w:w="298" w:type="pct"/>
            <w:vAlign w:val="center"/>
          </w:tcPr>
          <w:p w:rsidR="009F6A78" w:rsidRPr="005B7AA1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</w:p>
        </w:tc>
        <w:tc>
          <w:tcPr>
            <w:tcW w:w="200" w:type="pct"/>
            <w:vAlign w:val="center"/>
          </w:tcPr>
          <w:p w:rsidR="009F6A78" w:rsidRPr="005B7AA1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</w:p>
        </w:tc>
        <w:tc>
          <w:tcPr>
            <w:tcW w:w="264" w:type="pct"/>
          </w:tcPr>
          <w:p w:rsidR="009F6A78" w:rsidRPr="00EE306A" w:rsidRDefault="009F6A78" w:rsidP="009F6A78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65" w:type="pct"/>
            <w:vAlign w:val="bottom"/>
          </w:tcPr>
          <w:p w:rsidR="009F6A78" w:rsidRDefault="009F6A78" w:rsidP="009F6A7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31" w:type="pct"/>
            <w:vAlign w:val="bottom"/>
          </w:tcPr>
          <w:p w:rsidR="009F6A78" w:rsidRDefault="009F6A78" w:rsidP="009F6A7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31" w:type="pct"/>
            <w:vAlign w:val="bottom"/>
          </w:tcPr>
          <w:p w:rsidR="009F6A78" w:rsidRDefault="009F6A78" w:rsidP="009F6A7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vAlign w:val="bottom"/>
          </w:tcPr>
          <w:p w:rsidR="009F6A78" w:rsidRDefault="009F6A78" w:rsidP="009F6A7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33" w:type="pct"/>
            <w:gridSpan w:val="2"/>
          </w:tcPr>
          <w:p w:rsidR="009F6A78" w:rsidRDefault="009F6A78" w:rsidP="009F6A78"/>
        </w:tc>
      </w:tr>
    </w:tbl>
    <w:p w:rsidR="009F6A78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  <w:vertAlign w:val="superscript"/>
        </w:rPr>
        <w:t>&lt;1&gt;</w:t>
      </w:r>
      <w:r w:rsidRPr="00634643">
        <w:rPr>
          <w:rFonts w:ascii="Times New Roman" w:hAnsi="Times New Roman" w:cs="Times New Roman"/>
          <w:sz w:val="24"/>
          <w:szCs w:val="24"/>
        </w:rPr>
        <w:t xml:space="preserve"> До присвоения кода бюджетной классификации указываются реквиз</w:t>
      </w:r>
      <w:r>
        <w:rPr>
          <w:rFonts w:ascii="Times New Roman" w:hAnsi="Times New Roman" w:cs="Times New Roman"/>
          <w:sz w:val="24"/>
          <w:szCs w:val="24"/>
        </w:rPr>
        <w:t>иты нормативного правового акта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о выделении средств бюджета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реализацию мероприятий муниципальной программы.</w:t>
      </w:r>
    </w:p>
    <w:p w:rsidR="00615E03" w:rsidRDefault="00615E03" w:rsidP="00615E0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15E03" w:rsidRDefault="00615E03" w:rsidP="00615E0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15E03" w:rsidRDefault="00615E03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1DC5" w:rsidRDefault="00781DC5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1DC5" w:rsidRDefault="00781DC5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F3144" w:rsidRDefault="006F3144" w:rsidP="009F6A78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lastRenderedPageBreak/>
        <w:t>Приложение № 5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и муниципальным долгом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F6A78" w:rsidRPr="00A04EAD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590"/>
      <w:bookmarkEnd w:id="0"/>
      <w:r w:rsidRPr="00A04EAD">
        <w:rPr>
          <w:rFonts w:ascii="Times New Roman" w:hAnsi="Times New Roman" w:cs="Times New Roman"/>
          <w:b/>
          <w:bCs/>
          <w:sz w:val="24"/>
          <w:szCs w:val="24"/>
        </w:rPr>
        <w:t>ПЕРЕЧЕНЬ МЕРОПРИЯТИЙ</w:t>
      </w:r>
    </w:p>
    <w:p w:rsidR="009F6A78" w:rsidRPr="00A04EAD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z w:val="24"/>
          <w:szCs w:val="24"/>
        </w:rPr>
        <w:t>муниципальной  программы</w:t>
      </w:r>
      <w:r w:rsidRPr="00A04EAD">
        <w:rPr>
          <w:rFonts w:ascii="Times New Roman" w:hAnsi="Times New Roman" w:cs="Times New Roman"/>
          <w:sz w:val="24"/>
          <w:szCs w:val="24"/>
        </w:rPr>
        <w:t xml:space="preserve"> 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9F6A78" w:rsidRPr="00A04EAD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и муниципальным долгом Колышлейского района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Пензенской области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23905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65"/>
        <w:gridCol w:w="39"/>
        <w:gridCol w:w="23"/>
        <w:gridCol w:w="12"/>
        <w:gridCol w:w="1988"/>
        <w:gridCol w:w="1870"/>
        <w:gridCol w:w="40"/>
        <w:gridCol w:w="1208"/>
        <w:gridCol w:w="1208"/>
        <w:gridCol w:w="68"/>
        <w:gridCol w:w="1276"/>
        <w:gridCol w:w="73"/>
        <w:gridCol w:w="11"/>
        <w:gridCol w:w="1050"/>
        <w:gridCol w:w="73"/>
        <w:gridCol w:w="11"/>
        <w:gridCol w:w="1123"/>
        <w:gridCol w:w="11"/>
        <w:gridCol w:w="57"/>
        <w:gridCol w:w="924"/>
        <w:gridCol w:w="11"/>
        <w:gridCol w:w="58"/>
        <w:gridCol w:w="2693"/>
        <w:gridCol w:w="1350"/>
        <w:gridCol w:w="11"/>
        <w:gridCol w:w="2484"/>
        <w:gridCol w:w="1417"/>
        <w:gridCol w:w="1417"/>
        <w:gridCol w:w="1417"/>
        <w:gridCol w:w="1417"/>
      </w:tblGrid>
      <w:tr w:rsidR="009F6A78" w:rsidRPr="00634643" w:rsidTr="009F6A78">
        <w:trPr>
          <w:gridAfter w:val="6"/>
          <w:wAfter w:w="8163" w:type="dxa"/>
          <w:tblHeader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  мероприятия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Исполнители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Срок исполнения (год)</w:t>
            </w:r>
          </w:p>
        </w:tc>
        <w:tc>
          <w:tcPr>
            <w:tcW w:w="58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7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Показатели   результата  мероприятия по годам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Связь с показателем</w:t>
            </w:r>
          </w:p>
          <w:p w:rsidR="009F6A78" w:rsidRDefault="009F6A78" w:rsidP="009F6A78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муниципальной программы</w:t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(подпрограммы) </w:t>
            </w:r>
          </w:p>
        </w:tc>
      </w:tr>
      <w:tr w:rsidR="009F6A78" w:rsidRPr="00634643" w:rsidTr="009F6A78">
        <w:trPr>
          <w:gridAfter w:val="6"/>
          <w:wAfter w:w="8163" w:type="dxa"/>
          <w:tblHeader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  <w:r w:rsidRPr="00995F6B">
              <w:rPr>
                <w:rFonts w:ascii="Times New Roman" w:hAnsi="Times New Roman" w:cs="Times New Roman"/>
                <w:b/>
                <w:sz w:val="24"/>
                <w:szCs w:val="24"/>
              </w:rPr>
              <w:t>Колышлей-ского района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Федераль-</w:t>
            </w:r>
          </w:p>
          <w:p w:rsidR="009F6A78" w:rsidRDefault="009F6A78" w:rsidP="009F6A78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ный </w:t>
            </w:r>
          </w:p>
          <w:p w:rsidR="009F6A78" w:rsidRPr="00634643" w:rsidRDefault="009F6A78" w:rsidP="009F6A78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внебюджетные средства</w:t>
            </w:r>
          </w:p>
        </w:tc>
        <w:tc>
          <w:tcPr>
            <w:tcW w:w="276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Header/>
          <w:tblCellSpacing w:w="5" w:type="nil"/>
        </w:trPr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Муниципальная  программа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Управление муниципальными финансами</w:t>
            </w:r>
          </w:p>
          <w:p w:rsidR="009F6A78" w:rsidRPr="00634643" w:rsidRDefault="009F6A78" w:rsidP="009F6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 xml:space="preserve">и муниципальным долгом </w:t>
            </w:r>
            <w:r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»</w:t>
            </w: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Цель программы -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единой финансовой, бюджетной и налоговой политики </w:t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Колышлейском районе</w:t>
            </w: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1.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Обеспечение сбалансированности и устойчивости бюджетной системы и организация бюджетного процесса</w:t>
            </w: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1.1.</w:t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Организация исполнения плана поступления налоговых и неналоговых доходов в бюджет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5B692B" w:rsidP="00D953FD">
            <w:pPr>
              <w:spacing w:after="0" w:line="216" w:lineRule="auto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1099</w:t>
            </w:r>
            <w:r w:rsidR="00D953FD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18724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953FD">
              <w:rPr>
                <w:rFonts w:ascii="Times New Roman" w:hAnsi="Times New Roman" w:cs="Times New Roman"/>
                <w:sz w:val="24"/>
                <w:szCs w:val="24"/>
              </w:rPr>
              <w:t>489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187245" w:rsidP="00D953FD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1099</w:t>
            </w:r>
            <w:r w:rsidR="00D953FD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953FD">
              <w:rPr>
                <w:rFonts w:ascii="Times New Roman" w:hAnsi="Times New Roman" w:cs="Times New Roman"/>
                <w:sz w:val="24"/>
                <w:szCs w:val="24"/>
              </w:rPr>
              <w:t>489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Процент исполнения плана поступления налоговых и неналоговых доходов в бюдж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ет Колышлейского района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10857,314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10857,314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9674,554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9674,554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10664,854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10664,854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187245" w:rsidRPr="00634643" w:rsidTr="009F6A78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Default="00D953FD" w:rsidP="005B692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11016,629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Default="00D953FD" w:rsidP="005B692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11016,629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187245" w:rsidRPr="00634643" w:rsidTr="009F6A78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10979,802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Default="00187245" w:rsidP="0021766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10979,802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187245" w:rsidRPr="00634643" w:rsidTr="009F6A78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11407,048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Default="00187245" w:rsidP="0021766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11407,048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187245" w:rsidRPr="00634643" w:rsidTr="009F6A78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11407,048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Default="00187245" w:rsidP="0021766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11407,048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2.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Управление муниципальным  долгом </w:t>
            </w:r>
            <w:r w:rsidRPr="00B0622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Колышлейского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района  </w:t>
            </w: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2.1.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исполнение  обязательств по погашению муниципального долга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2B" w:rsidRDefault="005B692B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B692B" w:rsidRDefault="005B692B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DF60E6" w:rsidRDefault="00D953FD" w:rsidP="00D953F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103619</w:t>
            </w:r>
            <w:r w:rsidR="0018724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="0018724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2B" w:rsidRDefault="005B692B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B692B" w:rsidRDefault="005B692B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DF60E6" w:rsidRDefault="00D953FD" w:rsidP="00D953F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106619</w:t>
            </w:r>
            <w:r w:rsidR="0018724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="0018724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2B" w:rsidRDefault="005B692B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A5989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green"/>
              </w:rPr>
            </w:pP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Отношение объема муниципального долга Колышлейского района 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общему годовому объему доходов </w:t>
            </w: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бюджета Колышлейского района без учета объема безвозмездных поступлений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(с учетом ст.107 БК РФ)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  <w:p w:rsidR="009F6A78" w:rsidRPr="00E667D7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</w:t>
            </w: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60E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60E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60E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60E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60E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60E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60E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60E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60E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60E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60E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60E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60E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60E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6A2A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Default="009B6A2A" w:rsidP="00D953F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D953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3180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D953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Default="009B6A2A" w:rsidP="00D953F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D953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3180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D953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6A2A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Default="009B6A2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11884,559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Default="009B6A2A" w:rsidP="0021766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11884,559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6A2A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Default="00D953FD" w:rsidP="00D953F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160</w:t>
            </w:r>
            <w:r w:rsidR="009B6A2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95,100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Default="00D953FD" w:rsidP="0021766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160</w:t>
            </w:r>
            <w:r w:rsidR="009B6A2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6A2A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Default="009B6A2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10291,000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Default="009B6A2A" w:rsidP="0021766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10291,000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078D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Задача</w:t>
            </w: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3.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Совершенствование межбюджетных отношений</w:t>
            </w:r>
          </w:p>
        </w:tc>
      </w:tr>
      <w:tr w:rsidR="009F6A78" w:rsidRPr="00634643" w:rsidTr="009B6A2A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3.1</w:t>
            </w: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062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AE425B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AE425B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AE425B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Предоставление местным бюджетам межбюджетных трансфертов из бюджета Колышлейского района</w:t>
            </w: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AE425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AE425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AE425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AE425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Администрации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Колышлейского района </w:t>
            </w: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4C0A25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A2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4C0A25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26B1" w:rsidRDefault="002226B1" w:rsidP="002226B1">
            <w:pPr>
              <w:pStyle w:val="ConsPlusCell"/>
              <w:spacing w:line="216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7C6E2C" w:rsidP="002226B1">
            <w:pPr>
              <w:pStyle w:val="ConsPlusCell"/>
              <w:spacing w:line="216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210764,026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4C0A25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7C6E2C" w:rsidP="002226B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151289,036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A2A" w:rsidRDefault="009B6A2A" w:rsidP="009B6A2A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A2A" w:rsidRDefault="009B6A2A" w:rsidP="009B6A2A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A2A" w:rsidRDefault="009B6A2A" w:rsidP="009B6A2A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A2A" w:rsidRDefault="009B6A2A" w:rsidP="009B6A2A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B6A2A" w:rsidP="009B6A2A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12386,500</w:t>
            </w:r>
          </w:p>
          <w:p w:rsidR="009F6A78" w:rsidRPr="004C0A25" w:rsidRDefault="009F6A78" w:rsidP="009B6A2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4C0A25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4C0A25" w:rsidRDefault="009B6A2A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47088,490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E425B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E425B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Перечисление предусмотренных муниципальной программой межбюджетных трансфертов из бюджета Колышлейского района местным бюджетам, в объеме, утвержденном  решением Собрания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представителей Колышлейского района о бюджете Колышлейского района на очередной финанс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овый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год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2.1</w:t>
            </w:r>
          </w:p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2.2</w:t>
            </w: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079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079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079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rHeight w:val="70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9350,693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079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D5F59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5D5F59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18177,304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10966,445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079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D5F59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5D5F59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22102,727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14599,691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079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D5F59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9F6A78" w:rsidRPr="005D5F59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24814,602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16996,707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079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7C6E2C" w:rsidP="002226B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53094,950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2226B1" w:rsidP="007C6E2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C6E2C">
              <w:rPr>
                <w:rFonts w:ascii="Times New Roman" w:hAnsi="Times New Roman" w:cs="Times New Roman"/>
                <w:sz w:val="24"/>
                <w:szCs w:val="24"/>
              </w:rPr>
              <w:t>5030</w:t>
            </w:r>
            <w:r w:rsidR="005B692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C6E2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5B69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C155C4" w:rsidP="009F6A78">
            <w:pPr>
              <w:pStyle w:val="ConsPlusCell"/>
              <w:spacing w:line="216" w:lineRule="auto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C155C4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C155C4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18409,300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C155C4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10348,800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C155C4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1151,100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C155C4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6909,400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C155C4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18418,200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C155C4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10348,800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C155C4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C155C4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6874,100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C155C4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18418,200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C155C4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10348,800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C155C4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C155C4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6874,100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74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3A09B9" w:rsidRDefault="009F6A78" w:rsidP="009F6A78">
            <w:pPr>
              <w:pStyle w:val="ConsPlusCell"/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09B9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83D26" w:rsidRDefault="00683D26" w:rsidP="007C6E2C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 w:rsidRPr="00683D26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7C6E2C">
              <w:rPr>
                <w:rFonts w:ascii="Times New Roman" w:hAnsi="Times New Roman" w:cs="Times New Roman"/>
                <w:sz w:val="24"/>
                <w:szCs w:val="24"/>
              </w:rPr>
              <w:t>4350</w:t>
            </w:r>
            <w:r w:rsidRPr="00683D26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  <w:r w:rsidR="007C6E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83D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83D26" w:rsidRDefault="003A09B9" w:rsidP="007C6E2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D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83D26" w:rsidRPr="00683D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C6E2C">
              <w:rPr>
                <w:rFonts w:ascii="Times New Roman" w:hAnsi="Times New Roman" w:cs="Times New Roman"/>
                <w:sz w:val="24"/>
                <w:szCs w:val="24"/>
              </w:rPr>
              <w:t>4875</w:t>
            </w:r>
            <w:r w:rsidR="00683D26" w:rsidRPr="00683D26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  <w:r w:rsidR="007C6E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83D26" w:rsidRPr="00683D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3A09B9" w:rsidRDefault="009F6A78" w:rsidP="00F65785">
            <w:pPr>
              <w:pStyle w:val="ConsPlusCell"/>
              <w:spacing w:line="216" w:lineRule="auto"/>
              <w:ind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09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65785" w:rsidRPr="003A09B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3A09B9">
              <w:rPr>
                <w:rFonts w:ascii="Times New Roman" w:hAnsi="Times New Roman" w:cs="Times New Roman"/>
                <w:sz w:val="24"/>
                <w:szCs w:val="24"/>
              </w:rPr>
              <w:t>86,</w:t>
            </w:r>
            <w:r w:rsidR="00F65785" w:rsidRPr="003A09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A09B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F6578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 w:rsidR="00F6578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7088,49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16171,000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14764,300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25615,471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24203,971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1411,5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31507,841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30424,541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28476,338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27698,838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41552,385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34341,526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079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37261,925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29758,889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079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43163,536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35345,641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079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7C6E2C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77291,667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683D26" w:rsidP="007C6E2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C6E2C">
              <w:rPr>
                <w:rFonts w:ascii="Times New Roman" w:hAnsi="Times New Roman" w:cs="Times New Roman"/>
                <w:sz w:val="24"/>
                <w:szCs w:val="24"/>
              </w:rPr>
              <w:t>9226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,7</w:t>
            </w:r>
            <w:r w:rsidR="007C6E2C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F6578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F65785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F6578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41273,661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F6578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33213,161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F6578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1151,100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F65785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6909,400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683D26" w:rsidP="00683D26">
            <w:pPr>
              <w:pStyle w:val="ConsPlusCell"/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45920</w:t>
            </w:r>
            <w:r w:rsidR="003A09B9">
              <w:rPr>
                <w:rFonts w:ascii="Times New Roman" w:hAnsi="Times New Roman"/>
                <w:sz w:val="24"/>
                <w:szCs w:val="24"/>
              </w:rPr>
              <w:t>,348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3A09B9" w:rsidP="00683D2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83D26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 w:rsidR="00F65785">
              <w:rPr>
                <w:rFonts w:ascii="Times New Roman" w:hAnsi="Times New Roman" w:cs="Times New Roman"/>
                <w:sz w:val="24"/>
                <w:szCs w:val="24"/>
              </w:rPr>
              <w:t>50,948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F6578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F65785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6874,100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3A09B9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  <w:r w:rsidR="00F65785">
              <w:rPr>
                <w:rFonts w:ascii="Times New Roman" w:hAnsi="Times New Roman"/>
                <w:sz w:val="24"/>
                <w:szCs w:val="24"/>
              </w:rPr>
              <w:t>116,248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3A09B9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F65785">
              <w:rPr>
                <w:rFonts w:ascii="Times New Roman" w:hAnsi="Times New Roman" w:cs="Times New Roman"/>
                <w:sz w:val="24"/>
                <w:szCs w:val="24"/>
              </w:rPr>
              <w:t>046,848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F6578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F65785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6874,100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3C19D2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C19D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1«Управление муниципальным долгом Колышлейского района»</w:t>
            </w: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3C19D2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C19D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Цель подпрограммы</w:t>
            </w:r>
            <w:r w:rsidRPr="003C19D2">
              <w:rPr>
                <w:rFonts w:ascii="Times New Roman" w:hAnsi="Times New Roman" w:cs="Times New Roman"/>
                <w:sz w:val="24"/>
                <w:szCs w:val="24"/>
              </w:rPr>
              <w:t xml:space="preserve"> - оптимизация управления муниципальным долгом Колышлейского района</w:t>
            </w:r>
          </w:p>
        </w:tc>
      </w:tr>
      <w:tr w:rsidR="009F6A78" w:rsidRPr="00634643" w:rsidTr="009F6A78">
        <w:trPr>
          <w:gridAfter w:val="5"/>
          <w:wAfter w:w="8152" w:type="dxa"/>
          <w:trHeight w:val="634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D7C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Задача 1 «Оптимизация объема и структуры муниципального долга Колышлейского района, соблюдение  установленного  законодательством ограничения объема муниципального долга»</w:t>
            </w: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1.1.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5A6B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5A6B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5A6B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A6B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погашение долговых обязательств  Колышлейского района 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5A6B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5A6B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5A6B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A6B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Управление финансов  Администрации Колышлейского района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A6B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5A6B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5A6B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5A6B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5A6B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A6B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A6B43" w:rsidRDefault="00217663" w:rsidP="003C19D2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5A6B4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8</w:t>
            </w:r>
            <w:r w:rsidR="003C19D2" w:rsidRPr="005A6B4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94</w:t>
            </w:r>
            <w:r w:rsidRPr="005A6B4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85</w:t>
            </w:r>
            <w:r w:rsidR="009F6A78" w:rsidRPr="005A6B4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,</w:t>
            </w:r>
            <w:r w:rsidRPr="005A6B4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5</w:t>
            </w:r>
            <w:r w:rsidR="009F6A78" w:rsidRPr="005A6B4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A6B43" w:rsidRDefault="009F6A78" w:rsidP="003C19D2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5A6B4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8</w:t>
            </w:r>
            <w:r w:rsidR="003C19D2" w:rsidRPr="005A6B4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94</w:t>
            </w:r>
            <w:r w:rsidR="00217663" w:rsidRPr="005A6B4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85</w:t>
            </w:r>
            <w:r w:rsidRPr="005A6B4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,</w:t>
            </w:r>
            <w:r w:rsidR="00217663" w:rsidRPr="005A6B4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5</w:t>
            </w:r>
            <w:r w:rsidRPr="005A6B4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A6B43" w:rsidRDefault="009F6A78" w:rsidP="009F6A78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5A6B4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объема муниципального долга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Колышлейского района к общему годовому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объему доходов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без учета объема безвозм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ездных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поступлений 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4735,430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4735,430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6745,430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6745,430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10775,430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10775,430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3C19D2" w:rsidP="003C19D2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15000</w:t>
            </w:r>
            <w:r w:rsidR="0021766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3C19D2" w:rsidP="003C19D2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</w:t>
            </w:r>
            <w:r w:rsidR="0021766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3A09B9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9F6A7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3A09B9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9F6A7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2 «Соблюдение установленного законодательством ограничения предельного объема расходов на обслуживание муниципального  долга»</w:t>
            </w:r>
          </w:p>
        </w:tc>
      </w:tr>
      <w:tr w:rsidR="009F6A78" w:rsidRPr="00634643" w:rsidTr="009F6A78">
        <w:trPr>
          <w:gridAfter w:val="6"/>
          <w:wAfter w:w="8163" w:type="dxa"/>
          <w:trHeight w:val="375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582DCC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Своевременное исполнение обязательств по обслуживанию муниципального  внутреннего долга  Колышлейского района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582DCC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 Администраци </w:t>
            </w: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8533D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33D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663" w:rsidRDefault="00217663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17663" w:rsidRDefault="00217663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8533D6" w:rsidRDefault="003C19D2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14134,325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8533D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8533D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8533D6" w:rsidRDefault="003C19D2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14134,325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8533D6" w:rsidRDefault="009F6A78" w:rsidP="009F6A78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33D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82DCC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82DCC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82DCC" w:rsidRDefault="009F6A78" w:rsidP="009F6A78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Отношение объема расходов на обслуж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ивани 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муниципального долга Колышлейского района к объему расходов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бюджета района, за 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исключ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ением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объема расходов, которые 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осуществляются за счет субвенций, предоставляемых из бюджетов бюджетной системы РФ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582DCC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F6A78" w:rsidRPr="00582DCC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F6A78" w:rsidRPr="00582DCC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</w:t>
            </w: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6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792,337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792,337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1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749,214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749,214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938,650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938,650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3C19D2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1454,658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3C19D2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1454,658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F71AC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1109,129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F71AC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1109,129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F71AC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1095,100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F71AC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1095,100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F71AC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791,000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F71AC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791,000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60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730BE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3C19D2" w:rsidP="00F71AC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103619,905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3C19D2" w:rsidP="00F71AC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103619,905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730BE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730BE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730BE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730BE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730BE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730BE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730BE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730BE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3C19D2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13180,088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3C19D2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113180,088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730BE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4F6BB3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11884,559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4F6BB3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11884,559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730BE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3C19D2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160</w:t>
            </w:r>
            <w:r w:rsidR="004F6BB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95,100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3C19D2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160</w:t>
            </w:r>
            <w:r w:rsidR="004F6BB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730BE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3A09B9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 w:rsidR="004F6BB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291,000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3A09B9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 w:rsidR="004F6BB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291,000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9F6A78" w:rsidRPr="008922F4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922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2 «Предоставление межбюджетных трансфертов из бюджета Колышлейского района»</w:t>
            </w: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2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8922F4">
              <w:rPr>
                <w:rFonts w:ascii="Times New Roman" w:hAnsi="Times New Roman" w:cs="Times New Roman"/>
                <w:sz w:val="24"/>
                <w:szCs w:val="24"/>
              </w:rPr>
              <w:t xml:space="preserve"> – создание условий для эффективного выполнения полномочий органов </w:t>
            </w:r>
          </w:p>
          <w:p w:rsidR="009F6A78" w:rsidRPr="008922F4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922F4">
              <w:rPr>
                <w:rFonts w:ascii="Times New Roman" w:hAnsi="Times New Roman" w:cs="Times New Roman"/>
                <w:sz w:val="24"/>
                <w:szCs w:val="24"/>
              </w:rPr>
              <w:t xml:space="preserve">местного самоуправления муниципальных образований </w:t>
            </w:r>
            <w:r w:rsidRPr="008922F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Задача 1 «Выравнивание бюджетной обеспеченности муниципальных образований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</w:t>
            </w:r>
          </w:p>
        </w:tc>
      </w:tr>
      <w:tr w:rsidR="009F6A78" w:rsidRPr="00634643" w:rsidTr="009F6A78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Внедрение объективных и прозрачных механизмов распределения межбюджетных трансфертов муниципальным образованиям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  <w:p w:rsidR="009F6A78" w:rsidRPr="00634643" w:rsidRDefault="009F6A78" w:rsidP="009F6A78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и эффективное использование налогового потенциала муниципальных образований Обеспечение доступа граждан к основным муниципальным услугам и социальным гарантиям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Управление финансов 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F74491" w:rsidRDefault="00F9625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60631,445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F74491" w:rsidRDefault="009F6A78" w:rsidP="00F9625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F96258">
              <w:rPr>
                <w:rFonts w:ascii="Times New Roman" w:hAnsi="Times New Roman" w:cs="Times New Roman"/>
                <w:sz w:val="24"/>
                <w:szCs w:val="24"/>
              </w:rPr>
              <w:t>631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962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Минимально гарантированный уровень расчетной бюджетной обеспеченности (% от среднего уровня) 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 </w:t>
            </w:r>
          </w:p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</w:t>
            </w: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9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5581,439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5581,439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F9625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F9625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F9625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F9625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F9625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F9625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1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F9625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F9625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54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rHeight w:val="284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1A1B8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A1B8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2 «Финансовое обеспечение полномочий, переданных органам местного самоуправления»</w:t>
            </w:r>
          </w:p>
        </w:tc>
      </w:tr>
      <w:tr w:rsidR="009F6A78" w:rsidRPr="00634643" w:rsidTr="009F6A78">
        <w:trPr>
          <w:gridAfter w:val="5"/>
          <w:wAfter w:w="8152" w:type="dxa"/>
          <w:trHeight w:val="642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1A6AA9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</w:t>
            </w:r>
          </w:p>
          <w:p w:rsidR="009F6A78" w:rsidRPr="001A6AA9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1A6AA9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1A6AA9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1A6AA9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1A6AA9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1A6AA9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1A6AA9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1A6AA9" w:rsidRDefault="009F6A78" w:rsidP="009F6A78">
            <w:pPr>
              <w:pStyle w:val="ConsPlusCell"/>
              <w:spacing w:line="216" w:lineRule="auto"/>
              <w:ind w:left="-37" w:right="-75"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Обеспечение предоставления местным бюджетам субвенций в объеме, установ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федеральным и региональным 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законодательством </w:t>
            </w:r>
          </w:p>
          <w:p w:rsidR="009F6A78" w:rsidRPr="001A6AA9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прозрачности распределения и предоставления субвенций из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1A6AA9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</w:t>
            </w:r>
            <w:r w:rsidRPr="001A6AA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Колышлейского  района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27ED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 w:rsidRPr="00C27ED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27EDB" w:rsidRDefault="009B7E2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59474,990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27ED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27EDB" w:rsidRDefault="009B7E2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12386,500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27EDB" w:rsidRDefault="009B7E2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47088,490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27ED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27ED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27ED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Объем субвенций для финансового обеспечения делегированных полномочий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</w:t>
            </w:r>
          </w:p>
          <w:p w:rsidR="009F6A78" w:rsidRPr="00A7117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</w:t>
            </w:r>
          </w:p>
        </w:tc>
      </w:tr>
      <w:tr w:rsidR="009F6A78" w:rsidRPr="00634643" w:rsidTr="009F6A78">
        <w:trPr>
          <w:gridAfter w:val="5"/>
          <w:wAfter w:w="8152" w:type="dxa"/>
          <w:trHeight w:val="15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0B2962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rHeight w:val="25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0B2962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rHeight w:val="276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0B2962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rHeight w:val="1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0B2962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1A6AA9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rHeight w:val="15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0B2962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7210,859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1A6AA9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0B2962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7503,036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1A6AA9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0B2962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7817,895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1108,600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62C3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0B2962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B7E2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8064,900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B7E2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1139,200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B7E2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0B2962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B7E2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8060,500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B7E2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1151,100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B7E2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6909,400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62C3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0B2962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E20" w:rsidRPr="00AF37FB" w:rsidRDefault="009B7E2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8069,400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B7E2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1195,300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B7E2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6874,100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62C3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rHeight w:val="63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0B2962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AF37FB" w:rsidRDefault="009B7E2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8069,400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AF37FB" w:rsidRDefault="009B7E2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1195,300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AF37FB" w:rsidRDefault="009B7E2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6874,100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762C3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«Создание условий для повышения качества управления муниципальными финансами»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Повышение качества управления муниципальными финансами.</w:t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Вовлечение муниципальных образований в реформирование бюджетного процесса.</w:t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бюджетных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расходов муниципальных образований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в составе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стимулирующей финансовой помощи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9D2" w:rsidRDefault="003C19D2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B43" w:rsidRDefault="005A6B43" w:rsidP="00AB38A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3C19D2" w:rsidRDefault="005A6B43" w:rsidP="00AB38A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90657,591</w:t>
            </w:r>
          </w:p>
          <w:p w:rsidR="003C19D2" w:rsidRPr="00D35F1B" w:rsidRDefault="003C19D2" w:rsidP="00AB38A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7F" w:rsidRDefault="0098267F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3C19D2" w:rsidRPr="00D35F1B" w:rsidRDefault="005A6B43" w:rsidP="005A6B4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90657</w:t>
            </w:r>
            <w:r w:rsidR="003C19D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59</w:t>
            </w:r>
            <w:r w:rsidR="003C19D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Комплексная  оценка качества организации и осуществления бюджетного процесса в муниципальных образованиях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(процент к уровню предыдущего года)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</w:t>
            </w: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8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5457,239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5457,239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9018,252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9018,252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11640,707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11640,707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5A6B43" w:rsidP="00AB38A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39481,250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5A6B43" w:rsidP="00AB38A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39481,250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166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5A6B43">
        <w:trPr>
          <w:gridAfter w:val="5"/>
          <w:wAfter w:w="8152" w:type="dxa"/>
          <w:trHeight w:val="70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мероприятиям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5A6B43" w:rsidP="00AB38AC">
            <w:pPr>
              <w:pStyle w:val="ConsPlusCell"/>
              <w:spacing w:line="216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210764,06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5A6B43" w:rsidP="003C19D2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151289,036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E175F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E175F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238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6,</w:t>
            </w:r>
            <w:r w:rsidR="00E175F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E175FC" w:rsidP="00391B30">
            <w:pPr>
              <w:pStyle w:val="ConsPlusCell"/>
              <w:spacing w:line="216" w:lineRule="auto"/>
              <w:ind w:left="-1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470</w:t>
            </w:r>
            <w:r w:rsidR="00391B30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91B30">
              <w:rPr>
                <w:rFonts w:ascii="Times New Roman" w:hAnsi="Times New Roman" w:cs="Times New Roman"/>
                <w:sz w:val="24"/>
                <w:szCs w:val="24"/>
              </w:rPr>
              <w:t>490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AB38AC">
        <w:trPr>
          <w:gridAfter w:val="6"/>
          <w:wAfter w:w="8163" w:type="dxa"/>
          <w:trHeight w:val="227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350,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693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18177,304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10966,445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22102,727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14599,691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391B3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91B30">
              <w:rPr>
                <w:rFonts w:ascii="Times New Roman" w:hAnsi="Times New Roman" w:cs="Times New Roman"/>
                <w:sz w:val="24"/>
                <w:szCs w:val="24"/>
              </w:rPr>
              <w:t>481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4,602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391B30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16996</w:t>
            </w:r>
            <w:r w:rsidR="009F6A78">
              <w:rPr>
                <w:rFonts w:ascii="Times New Roman" w:hAnsi="Times New Roman" w:cs="Times New Roman"/>
                <w:sz w:val="24"/>
                <w:szCs w:val="24"/>
              </w:rPr>
              <w:t>,707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B30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Default="005A6B43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53094,950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Default="005A6B43" w:rsidP="003C19D2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45030,050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Default="00391B30" w:rsidP="00B3048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B30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18409,300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10348,800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AF37FB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1151,100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AF37FB" w:rsidRDefault="00391B30" w:rsidP="00B3048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6909,400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B30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18418,200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391B3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10348,800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AF37FB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1195,300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AF37FB" w:rsidRDefault="00391B30" w:rsidP="00B3048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6874,100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B30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18418,200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10348,800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AF37FB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1195,300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AF37FB" w:rsidRDefault="00391B30" w:rsidP="00B3048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6874,100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Подпрограмма 3 «Обеспечение деятельности Управления финансов Администрации  Колышлейского района»</w:t>
            </w:r>
          </w:p>
          <w:p w:rsidR="009F6A78" w:rsidRPr="00CC55FD" w:rsidRDefault="009F6A78" w:rsidP="009F6A78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</w: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 xml:space="preserve"> - проведение единой бюджетной политики, направленной на обеспечение необходимого уровня доходов бюджетной системы, мобилизацию дополнительных финансовых ресурсов в целях полного и своевременного исполнения расходных обязательств</w:t>
            </w: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i/>
                <w:sz w:val="24"/>
                <w:szCs w:val="24"/>
              </w:rPr>
              <w:t>Задача 1. Повышение уровня бюджетного самообеспечения</w:t>
            </w:r>
          </w:p>
        </w:tc>
      </w:tr>
      <w:tr w:rsidR="009F6A78" w:rsidRPr="00634643" w:rsidTr="009F6A78">
        <w:trPr>
          <w:gridAfter w:val="6"/>
          <w:wAfter w:w="8163" w:type="dxa"/>
          <w:trHeight w:val="1843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1.1. </w:t>
            </w:r>
          </w:p>
          <w:p w:rsidR="009F6A78" w:rsidRPr="00634643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1.2. </w:t>
            </w:r>
          </w:p>
          <w:p w:rsidR="009F6A78" w:rsidRPr="00634643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1.3.</w:t>
            </w:r>
          </w:p>
          <w:p w:rsidR="009F6A78" w:rsidRPr="00634643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200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нормативных правовых актов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 вопросам составления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организации проекта решения  о бюджете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проекта бюджета на очередной финансовый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год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плановый период.</w:t>
            </w: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дготовка пояснительных записок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расчетов к проектам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</w:t>
            </w:r>
          </w:p>
          <w:p w:rsidR="009F6A78" w:rsidRPr="00634643" w:rsidRDefault="009F6A78" w:rsidP="009F6A78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B30488" w:rsidRDefault="00AC4D8E" w:rsidP="00AC4D8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29637</w:t>
            </w:r>
            <w:r w:rsidR="00B30488" w:rsidRPr="00B3048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833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B30488" w:rsidRDefault="00B30488" w:rsidP="00AC4D8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B3048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296</w:t>
            </w:r>
            <w:r w:rsidR="00AC4D8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</w:t>
            </w:r>
            <w:r w:rsidR="006C690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AC4D8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833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Внесение изменений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 решение Собрания представителей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«О бюджете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фин.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плановый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период».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3.1.</w:t>
            </w: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68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31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2790,329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2790,329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2486,360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2486,360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2740,868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2740,868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6C690C">
        <w:trPr>
          <w:gridAfter w:val="6"/>
          <w:wAfter w:w="8163" w:type="dxa"/>
          <w:trHeight w:val="12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6C690C" w:rsidP="00AC4D8E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</w:t>
            </w:r>
            <w:r w:rsidR="00AC4D8E">
              <w:rPr>
                <w:rFonts w:ascii="Times New Roman" w:hAnsi="Times New Roman"/>
                <w:spacing w:val="-12"/>
                <w:sz w:val="24"/>
                <w:szCs w:val="24"/>
              </w:rPr>
              <w:t>31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AC4D8E">
              <w:rPr>
                <w:rFonts w:ascii="Times New Roman" w:hAnsi="Times New Roman"/>
                <w:spacing w:val="-12"/>
                <w:sz w:val="24"/>
                <w:szCs w:val="24"/>
              </w:rPr>
              <w:t>274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6C690C" w:rsidP="00AC4D8E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</w:t>
            </w:r>
            <w:r w:rsidR="00AC4D8E">
              <w:rPr>
                <w:rFonts w:ascii="Times New Roman" w:hAnsi="Times New Roman"/>
                <w:spacing w:val="-12"/>
                <w:sz w:val="24"/>
                <w:szCs w:val="24"/>
              </w:rPr>
              <w:t>31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AC4D8E">
              <w:rPr>
                <w:rFonts w:ascii="Times New Roman" w:hAnsi="Times New Roman"/>
                <w:spacing w:val="-12"/>
                <w:sz w:val="24"/>
                <w:szCs w:val="24"/>
              </w:rPr>
              <w:t>274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01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2821,809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2821,809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01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2931,611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2931,611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2931,611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2931,611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Задача 2. Эффективное функционирование казначейской системы исполнения бюджета по расходам</w:t>
            </w:r>
          </w:p>
        </w:tc>
        <w:tc>
          <w:tcPr>
            <w:tcW w:w="2484" w:type="dxa"/>
          </w:tcPr>
          <w:p w:rsidR="009F6A78" w:rsidRPr="00634643" w:rsidRDefault="009F6A78" w:rsidP="009F6A78">
            <w:pPr>
              <w:spacing w:after="0" w:line="240" w:lineRule="auto"/>
            </w:pPr>
          </w:p>
        </w:tc>
        <w:tc>
          <w:tcPr>
            <w:tcW w:w="1417" w:type="dxa"/>
          </w:tcPr>
          <w:p w:rsidR="009F6A78" w:rsidRPr="00634643" w:rsidRDefault="009F6A78" w:rsidP="009F6A78">
            <w:pPr>
              <w:spacing w:after="0" w:line="240" w:lineRule="auto"/>
            </w:pPr>
          </w:p>
        </w:tc>
        <w:tc>
          <w:tcPr>
            <w:tcW w:w="1417" w:type="dxa"/>
          </w:tcPr>
          <w:p w:rsidR="009F6A78" w:rsidRPr="00634643" w:rsidRDefault="009F6A78" w:rsidP="009F6A78">
            <w:pPr>
              <w:spacing w:after="0" w:line="240" w:lineRule="auto"/>
            </w:pPr>
          </w:p>
        </w:tc>
        <w:tc>
          <w:tcPr>
            <w:tcW w:w="1417" w:type="dxa"/>
          </w:tcPr>
          <w:p w:rsidR="009F6A78" w:rsidRPr="00634643" w:rsidRDefault="009F6A78" w:rsidP="009F6A78">
            <w:pPr>
              <w:spacing w:after="0" w:line="240" w:lineRule="auto"/>
            </w:pPr>
          </w:p>
        </w:tc>
        <w:tc>
          <w:tcPr>
            <w:tcW w:w="1417" w:type="dxa"/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42129,1</w:t>
            </w:r>
          </w:p>
        </w:tc>
      </w:tr>
      <w:tr w:rsidR="009F6A78" w:rsidRPr="00634643" w:rsidTr="009F6A78">
        <w:trPr>
          <w:gridAfter w:val="6"/>
          <w:wAfter w:w="8163" w:type="dxa"/>
          <w:trHeight w:val="314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Дальнейшее внедрение автоматизированной системы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управления бюджетным процессом.</w:t>
            </w: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Сокращение сроков зачисления средств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на счет поставщика за поставленные товары, выполненные работы, оказанные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услуги.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C4D8E" w:rsidRDefault="00AC4D8E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C4D8E" w:rsidRDefault="00AC4D8E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C4D8E" w:rsidRDefault="00AC4D8E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B30488" w:rsidP="00AC4D8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1777</w:t>
            </w:r>
            <w:r w:rsidR="00AC4D8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AC4D8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</w:t>
            </w:r>
            <w:r w:rsidR="006C690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B30488" w:rsidP="00AC4D8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1777</w:t>
            </w:r>
            <w:r w:rsidR="00AC4D8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6C690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AC4D8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муниципальных бюджетных учреждений, лицевые счета которых обслуживаются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управлении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финансов 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3.2.</w:t>
            </w:r>
          </w:p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3.3.</w:t>
            </w: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18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84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1715,455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1715,455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1528,580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1528,580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1685,046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1685,046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B30488" w:rsidP="00AC4D8E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AC4D8E">
              <w:rPr>
                <w:rFonts w:ascii="Times New Roman" w:hAnsi="Times New Roman"/>
                <w:sz w:val="24"/>
                <w:szCs w:val="24"/>
              </w:rPr>
              <w:t>40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6C690C">
              <w:rPr>
                <w:rFonts w:ascii="Times New Roman" w:hAnsi="Times New Roman"/>
                <w:sz w:val="24"/>
                <w:szCs w:val="24"/>
              </w:rPr>
              <w:t>6</w:t>
            </w:r>
            <w:r w:rsidR="00AC4D8E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B30488" w:rsidP="00AC4D8E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AC4D8E">
              <w:rPr>
                <w:rFonts w:ascii="Times New Roman" w:hAnsi="Times New Roman"/>
                <w:sz w:val="24"/>
                <w:szCs w:val="24"/>
              </w:rPr>
              <w:t>40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AC4D8E">
              <w:rPr>
                <w:rFonts w:ascii="Times New Roman" w:hAnsi="Times New Roman"/>
                <w:sz w:val="24"/>
                <w:szCs w:val="24"/>
              </w:rPr>
              <w:t>627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1734,809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1734,809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1802,314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1802,314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83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1802,314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1802,314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Задача 3. Формирование и организация исполнения бюджета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9F6A78" w:rsidRPr="00634643" w:rsidTr="009F6A78">
        <w:trPr>
          <w:gridAfter w:val="6"/>
          <w:wAfter w:w="8163" w:type="dxa"/>
          <w:trHeight w:val="901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Учет и доведение до главных распорядителей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бюджетных ассигнований, лимитов бюджетных обязательств и уведомлений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их изменении, 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Контроль за распределением лимитов бюджетных обязательств и объемов финансирования главными распорядителями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Колышлейского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целях обеспечения не превышения распределяемых сумм.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Учет бюджетных обязательств и контроль достаточности остатков лимитов бюджетных обязательств у бюджетополучателей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предложений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 привлечению заемных средств на финансирование кассовых разрывов.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Формирование и предоставление оперативной информации об исполнении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Сбор, формирование и предоставление ежемесячных, квартальных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годовых отчетов об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исполнении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а также консолидированного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Ведение реестра расходных обязательств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Внесение изменений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нормативные правовые акты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 части бюджетного процесса.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Метод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помощь субъектам бюджетного планирования по составлению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ведению реестров расходных обязательств.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AC4D8E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268</w:t>
            </w:r>
            <w:r w:rsidR="00AC4D8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C4D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C69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C4D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AC4D8E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30488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AC4D8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C4D8E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 расходам с учетом предоставленных платежных документов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3.4.</w:t>
            </w:r>
          </w:p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3.5.</w:t>
            </w: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8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2573,184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2573,184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2292,869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2292,869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2527,569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2527,569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AC4D8E" w:rsidP="00AC4D8E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2610</w:t>
            </w:r>
            <w:r w:rsidR="006C690C"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941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6C690C" w:rsidP="009B250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</w:t>
            </w:r>
            <w:r w:rsidR="00AC4D8E">
              <w:rPr>
                <w:rFonts w:ascii="Times New Roman" w:hAnsi="Times New Roman"/>
                <w:spacing w:val="-12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,9</w:t>
            </w:r>
            <w:r w:rsidR="009B2500">
              <w:rPr>
                <w:rFonts w:ascii="Times New Roman" w:hAnsi="Times New Roman"/>
                <w:spacing w:val="-12"/>
                <w:sz w:val="24"/>
                <w:szCs w:val="24"/>
              </w:rPr>
              <w:t>41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2602,213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2602,213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2703,470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2703,470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2703,470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2703,470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Задача 4. Совершенствование форм и методов планирования доходной части бюджета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9F6A78" w:rsidRPr="00634643" w:rsidTr="009F6A78">
        <w:trPr>
          <w:gridAfter w:val="6"/>
          <w:wAfter w:w="8163" w:type="dxa"/>
          <w:trHeight w:val="314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4.1.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4.2.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4.3.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4.4.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4.5.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Составление проекта бюджета по доходам на основе показателей социально-экономич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.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развития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Прогнозирование доходов в соответствии с налоговым, бюджетным и иным законодательством Российской Федерации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Пензенской области 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Осуществление среднесрочного бюджетного планирования.</w:t>
            </w: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Повышение уровня взаимодействия с администраторами доходов бюджета.</w:t>
            </w: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Систематический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контроль за состоянием недоимки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невыясненных поступлений.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C26563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2057</w:t>
            </w:r>
            <w:r w:rsidR="00C265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265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C69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265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C26563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2057</w:t>
            </w:r>
            <w:r w:rsidR="00C265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26563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spacing w:after="0" w:line="240" w:lineRule="auto"/>
              <w:ind w:right="-217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исполнения плана поступления налоговых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неналого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доходов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3.6.</w:t>
            </w: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6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2117,177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2117,177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1886,538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1886,538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2079,647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2079,647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040AEF" w:rsidP="00C26563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</w:t>
            </w:r>
            <w:r w:rsidR="006C690C">
              <w:rPr>
                <w:rFonts w:ascii="Times New Roman" w:hAnsi="Times New Roman"/>
                <w:spacing w:val="-12"/>
                <w:sz w:val="24"/>
                <w:szCs w:val="24"/>
              </w:rPr>
              <w:t>4</w:t>
            </w:r>
            <w:r w:rsidR="00C26563">
              <w:rPr>
                <w:rFonts w:ascii="Times New Roman" w:hAnsi="Times New Roman"/>
                <w:spacing w:val="-12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6C690C">
              <w:rPr>
                <w:rFonts w:ascii="Times New Roman" w:hAnsi="Times New Roman"/>
                <w:spacing w:val="-12"/>
                <w:sz w:val="24"/>
                <w:szCs w:val="24"/>
              </w:rPr>
              <w:t>2</w:t>
            </w:r>
            <w:r w:rsidR="00C26563">
              <w:rPr>
                <w:rFonts w:ascii="Times New Roman" w:hAnsi="Times New Roman"/>
                <w:spacing w:val="-12"/>
                <w:sz w:val="24"/>
                <w:szCs w:val="24"/>
              </w:rPr>
              <w:t>43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040AEF" w:rsidP="00C26563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</w:t>
            </w:r>
            <w:r w:rsidR="006C690C">
              <w:rPr>
                <w:rFonts w:ascii="Times New Roman" w:hAnsi="Times New Roman"/>
                <w:spacing w:val="-12"/>
                <w:sz w:val="24"/>
                <w:szCs w:val="24"/>
              </w:rPr>
              <w:t>4</w:t>
            </w:r>
            <w:r w:rsidR="00C26563">
              <w:rPr>
                <w:rFonts w:ascii="Times New Roman" w:hAnsi="Times New Roman"/>
                <w:spacing w:val="-12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6C690C">
              <w:rPr>
                <w:rFonts w:ascii="Times New Roman" w:hAnsi="Times New Roman"/>
                <w:spacing w:val="-12"/>
                <w:sz w:val="24"/>
                <w:szCs w:val="24"/>
              </w:rPr>
              <w:t>2</w:t>
            </w:r>
            <w:r w:rsidR="00C26563">
              <w:rPr>
                <w:rFonts w:ascii="Times New Roman" w:hAnsi="Times New Roman"/>
                <w:spacing w:val="-12"/>
                <w:sz w:val="24"/>
                <w:szCs w:val="24"/>
              </w:rPr>
              <w:t>43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040AEF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2141,061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040AEF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2141,061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AEF" w:rsidRPr="00634643" w:rsidTr="009F6A78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6F3144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2224,375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2224,375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AEF" w:rsidRPr="00634643" w:rsidRDefault="00040AEF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AEF" w:rsidRPr="00634643" w:rsidTr="009F6A78">
        <w:trPr>
          <w:gridAfter w:val="6"/>
          <w:wAfter w:w="8163" w:type="dxa"/>
          <w:trHeight w:val="449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6F3144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2224,375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2224,375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AEF" w:rsidRPr="00634643" w:rsidRDefault="00040AEF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  <w:p w:rsidR="00040AEF" w:rsidRPr="00634643" w:rsidRDefault="00040AEF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Задача 5. Осуществление финансового контроля</w:t>
            </w: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Проведение контрольных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мероприятий.</w:t>
            </w: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Осуществление методологического руководства в области составления проектов 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исполнения 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0AEF" w:rsidRDefault="00040AEF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0AEF" w:rsidRPr="00634643" w:rsidRDefault="00C26563" w:rsidP="00C26563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151</w:t>
            </w:r>
            <w:r w:rsidR="006C69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40AE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C69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Default="00040AEF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0AEF" w:rsidRDefault="00040AEF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040AEF" w:rsidP="00C26563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151</w:t>
            </w:r>
            <w:r w:rsidR="006C69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265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26563">
              <w:rPr>
                <w:rFonts w:ascii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средств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использованных с нарушениями законодательства в финансово-бюджетной сфере, в общем объеме проверенных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3.7</w:t>
            </w:r>
          </w:p>
        </w:tc>
      </w:tr>
      <w:tr w:rsidR="009F6A78" w:rsidRPr="00634643" w:rsidTr="009F6A78">
        <w:trPr>
          <w:gridAfter w:val="6"/>
          <w:wAfter w:w="8163" w:type="dxa"/>
          <w:trHeight w:val="13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2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1661,169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1661,169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1480,207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1480,207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1631,724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1631,724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040AEF" w:rsidP="00C26563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</w:t>
            </w:r>
            <w:r w:rsidR="00521E39">
              <w:rPr>
                <w:rFonts w:ascii="Times New Roman" w:hAnsi="Times New Roman"/>
                <w:spacing w:val="-12"/>
                <w:sz w:val="24"/>
                <w:szCs w:val="24"/>
              </w:rPr>
              <w:t>8</w:t>
            </w:r>
            <w:r w:rsidR="00C26563">
              <w:rPr>
                <w:rFonts w:ascii="Times New Roman" w:hAnsi="Times New Roman"/>
                <w:spacing w:val="-12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C26563">
              <w:rPr>
                <w:rFonts w:ascii="Times New Roman" w:hAnsi="Times New Roman"/>
                <w:spacing w:val="-12"/>
                <w:sz w:val="24"/>
                <w:szCs w:val="24"/>
              </w:rPr>
              <w:t>5</w:t>
            </w:r>
            <w:r w:rsidR="00521E39">
              <w:rPr>
                <w:rFonts w:ascii="Times New Roman" w:hAnsi="Times New Roman"/>
                <w:spacing w:val="-12"/>
                <w:sz w:val="24"/>
                <w:szCs w:val="24"/>
              </w:rPr>
              <w:t>44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040AEF" w:rsidP="00C26563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</w:t>
            </w:r>
            <w:r w:rsidR="00521E39">
              <w:rPr>
                <w:rFonts w:ascii="Times New Roman" w:hAnsi="Times New Roman"/>
                <w:spacing w:val="-12"/>
                <w:sz w:val="24"/>
                <w:szCs w:val="24"/>
              </w:rPr>
              <w:t>8</w:t>
            </w:r>
            <w:r w:rsidR="00C26563">
              <w:rPr>
                <w:rFonts w:ascii="Times New Roman" w:hAnsi="Times New Roman"/>
                <w:spacing w:val="-12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C26563">
              <w:rPr>
                <w:rFonts w:ascii="Times New Roman" w:hAnsi="Times New Roman"/>
                <w:spacing w:val="-12"/>
                <w:sz w:val="24"/>
                <w:szCs w:val="24"/>
              </w:rPr>
              <w:t>5</w:t>
            </w:r>
            <w:r w:rsidR="00521E39">
              <w:rPr>
                <w:rFonts w:ascii="Times New Roman" w:hAnsi="Times New Roman"/>
                <w:spacing w:val="-12"/>
                <w:sz w:val="24"/>
                <w:szCs w:val="24"/>
              </w:rPr>
              <w:t>44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040AEF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1679,910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040AEF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1679,910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040AEF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1745,278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040AEF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1745,278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040AEF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1745,278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040AEF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1745,278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037CD" w:rsidRDefault="00032077" w:rsidP="00C26563">
            <w:pPr>
              <w:spacing w:after="0" w:line="216" w:lineRule="auto"/>
              <w:ind w:left="-75"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  <w:r w:rsidR="002E456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26563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26563">
              <w:rPr>
                <w:rFonts w:ascii="Times New Roman" w:hAnsi="Times New Roman" w:cs="Times New Roman"/>
                <w:sz w:val="24"/>
                <w:szCs w:val="24"/>
              </w:rPr>
              <w:t>489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037CD" w:rsidRDefault="00032077" w:rsidP="00C26563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1099</w:t>
            </w:r>
            <w:r w:rsidR="00C26563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26563">
              <w:rPr>
                <w:rFonts w:ascii="Times New Roman" w:hAnsi="Times New Roman" w:cs="Times New Roman"/>
                <w:sz w:val="24"/>
                <w:szCs w:val="24"/>
              </w:rPr>
              <w:t>489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037C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037C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037C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037C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7037CD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7037CD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7037CD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7037CD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7037CD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10857,314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7037CD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10857,314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7037CD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9674,554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7037CD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9674,554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7037CD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10664,854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7037CD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10664,854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7037CD" w:rsidRDefault="00C26563" w:rsidP="002E456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11016,629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7037CD" w:rsidRDefault="00C26563" w:rsidP="002E456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11016,629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032077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10979,802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032077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10979,802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032077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11407,048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032077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11407,048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032077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11407,048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032077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11407,048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6A2C" w:rsidRPr="00634643" w:rsidRDefault="00986A2C" w:rsidP="000F720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  <w:sectPr w:rsidR="00986A2C" w:rsidRPr="00634643" w:rsidSect="005B7AA1">
          <w:headerReference w:type="default" r:id="rId8"/>
          <w:pgSz w:w="16840" w:h="11907" w:orient="landscape" w:code="9"/>
          <w:pgMar w:top="993" w:right="709" w:bottom="284" w:left="709" w:header="720" w:footer="720" w:gutter="0"/>
          <w:cols w:space="720"/>
          <w:noEndnote/>
        </w:sectPr>
      </w:pPr>
    </w:p>
    <w:p w:rsidR="00C803F0" w:rsidRDefault="00C803F0" w:rsidP="00963FE1">
      <w:pPr>
        <w:rPr>
          <w:rFonts w:ascii="Times New Roman" w:hAnsi="Times New Roman" w:cs="Times New Roman"/>
          <w:sz w:val="24"/>
          <w:szCs w:val="24"/>
        </w:rPr>
      </w:pPr>
      <w:bookmarkStart w:id="1" w:name="Par813"/>
      <w:bookmarkEnd w:id="1"/>
    </w:p>
    <w:p w:rsidR="00C803F0" w:rsidRDefault="00C803F0" w:rsidP="00963FE1">
      <w:pPr>
        <w:rPr>
          <w:rFonts w:ascii="Times New Roman" w:hAnsi="Times New Roman" w:cs="Times New Roman"/>
          <w:sz w:val="24"/>
          <w:szCs w:val="24"/>
        </w:rPr>
      </w:pPr>
    </w:p>
    <w:p w:rsidR="009A6DA1" w:rsidRPr="00634643" w:rsidRDefault="009A6DA1" w:rsidP="009A6DA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9A6DA1" w:rsidRPr="00634643" w:rsidSect="00261EE8">
      <w:pgSz w:w="16838" w:h="11905" w:orient="landscape"/>
      <w:pgMar w:top="1418" w:right="1134" w:bottom="993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066E" w:rsidRDefault="0014066E" w:rsidP="007C44CB">
      <w:pPr>
        <w:spacing w:after="0" w:line="240" w:lineRule="auto"/>
      </w:pPr>
      <w:r>
        <w:separator/>
      </w:r>
    </w:p>
  </w:endnote>
  <w:endnote w:type="continuationSeparator" w:id="1">
    <w:p w:rsidR="0014066E" w:rsidRDefault="0014066E" w:rsidP="007C4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066E" w:rsidRDefault="0014066E" w:rsidP="007C44CB">
      <w:pPr>
        <w:spacing w:after="0" w:line="240" w:lineRule="auto"/>
      </w:pPr>
      <w:r>
        <w:separator/>
      </w:r>
    </w:p>
  </w:footnote>
  <w:footnote w:type="continuationSeparator" w:id="1">
    <w:p w:rsidR="0014066E" w:rsidRDefault="0014066E" w:rsidP="007C4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E2C" w:rsidRDefault="007D2A44">
    <w:pPr>
      <w:pStyle w:val="a3"/>
      <w:jc w:val="center"/>
    </w:pPr>
    <w:r w:rsidRPr="007C44CB">
      <w:rPr>
        <w:rFonts w:ascii="Times New Roman" w:hAnsi="Times New Roman"/>
      </w:rPr>
      <w:fldChar w:fldCharType="begin"/>
    </w:r>
    <w:r w:rsidR="007C6E2C" w:rsidRPr="007C44CB">
      <w:rPr>
        <w:rFonts w:ascii="Times New Roman" w:hAnsi="Times New Roman"/>
      </w:rPr>
      <w:instrText xml:space="preserve"> PAGE   \* MERGEFORMAT </w:instrText>
    </w:r>
    <w:r w:rsidRPr="007C44CB">
      <w:rPr>
        <w:rFonts w:ascii="Times New Roman" w:hAnsi="Times New Roman"/>
      </w:rPr>
      <w:fldChar w:fldCharType="separate"/>
    </w:r>
    <w:r w:rsidR="005A6B43">
      <w:rPr>
        <w:rFonts w:ascii="Times New Roman" w:hAnsi="Times New Roman"/>
        <w:noProof/>
      </w:rPr>
      <w:t>20</w:t>
    </w:r>
    <w:r w:rsidRPr="007C44CB">
      <w:rPr>
        <w:rFonts w:ascii="Times New Roman" w:hAnsi="Times New Roman"/>
      </w:rPr>
      <w:fldChar w:fldCharType="end"/>
    </w:r>
  </w:p>
  <w:p w:rsidR="007C6E2C" w:rsidRPr="00F53BF3" w:rsidRDefault="007C6E2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404A"/>
    <w:multiLevelType w:val="hybridMultilevel"/>
    <w:tmpl w:val="4444472C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C1688E"/>
    <w:multiLevelType w:val="hybridMultilevel"/>
    <w:tmpl w:val="CA3A9592"/>
    <w:lvl w:ilvl="0" w:tplc="EBA0F45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BC80FF8"/>
    <w:multiLevelType w:val="hybridMultilevel"/>
    <w:tmpl w:val="B8C01230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4468D1"/>
    <w:multiLevelType w:val="hybridMultilevel"/>
    <w:tmpl w:val="F01ADD30"/>
    <w:lvl w:ilvl="0" w:tplc="0B10A070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CA57937"/>
    <w:multiLevelType w:val="hybridMultilevel"/>
    <w:tmpl w:val="7AE2B760"/>
    <w:lvl w:ilvl="0" w:tplc="9422569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2AF7B87"/>
    <w:multiLevelType w:val="multilevel"/>
    <w:tmpl w:val="7AE2B76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731F3452"/>
    <w:multiLevelType w:val="hybridMultilevel"/>
    <w:tmpl w:val="EE34D60A"/>
    <w:lvl w:ilvl="0" w:tplc="3CCE235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34AA"/>
    <w:rsid w:val="000025D4"/>
    <w:rsid w:val="00003D41"/>
    <w:rsid w:val="00004EFB"/>
    <w:rsid w:val="00006895"/>
    <w:rsid w:val="000125B6"/>
    <w:rsid w:val="00012BDE"/>
    <w:rsid w:val="00014538"/>
    <w:rsid w:val="00014E5E"/>
    <w:rsid w:val="0001595C"/>
    <w:rsid w:val="00017A3F"/>
    <w:rsid w:val="0002150F"/>
    <w:rsid w:val="00022C93"/>
    <w:rsid w:val="00022DFE"/>
    <w:rsid w:val="00023160"/>
    <w:rsid w:val="000235EC"/>
    <w:rsid w:val="00024BA0"/>
    <w:rsid w:val="00025F91"/>
    <w:rsid w:val="00026220"/>
    <w:rsid w:val="0002741F"/>
    <w:rsid w:val="0003027E"/>
    <w:rsid w:val="00031192"/>
    <w:rsid w:val="0003158F"/>
    <w:rsid w:val="00032077"/>
    <w:rsid w:val="00037ED5"/>
    <w:rsid w:val="00040AEF"/>
    <w:rsid w:val="00040D22"/>
    <w:rsid w:val="00041D85"/>
    <w:rsid w:val="00043B50"/>
    <w:rsid w:val="000448B0"/>
    <w:rsid w:val="000501BA"/>
    <w:rsid w:val="00050828"/>
    <w:rsid w:val="00050F46"/>
    <w:rsid w:val="00051484"/>
    <w:rsid w:val="000514C0"/>
    <w:rsid w:val="00053041"/>
    <w:rsid w:val="00061002"/>
    <w:rsid w:val="00062FE3"/>
    <w:rsid w:val="00063CA2"/>
    <w:rsid w:val="0006597B"/>
    <w:rsid w:val="000663FE"/>
    <w:rsid w:val="00071023"/>
    <w:rsid w:val="000745A3"/>
    <w:rsid w:val="000749ED"/>
    <w:rsid w:val="00075211"/>
    <w:rsid w:val="000807C8"/>
    <w:rsid w:val="00080B1B"/>
    <w:rsid w:val="0008314A"/>
    <w:rsid w:val="000843A4"/>
    <w:rsid w:val="00086B51"/>
    <w:rsid w:val="000876D0"/>
    <w:rsid w:val="00087E08"/>
    <w:rsid w:val="000961AB"/>
    <w:rsid w:val="00097540"/>
    <w:rsid w:val="00097BAF"/>
    <w:rsid w:val="00097FD1"/>
    <w:rsid w:val="000A00C7"/>
    <w:rsid w:val="000A1657"/>
    <w:rsid w:val="000A4A11"/>
    <w:rsid w:val="000A6637"/>
    <w:rsid w:val="000A79D3"/>
    <w:rsid w:val="000B03BE"/>
    <w:rsid w:val="000B0B49"/>
    <w:rsid w:val="000B10CE"/>
    <w:rsid w:val="000B2962"/>
    <w:rsid w:val="000B2FF3"/>
    <w:rsid w:val="000B30E5"/>
    <w:rsid w:val="000B5182"/>
    <w:rsid w:val="000B528C"/>
    <w:rsid w:val="000B5E9D"/>
    <w:rsid w:val="000B5F1F"/>
    <w:rsid w:val="000B77DD"/>
    <w:rsid w:val="000C0323"/>
    <w:rsid w:val="000C3207"/>
    <w:rsid w:val="000C3C85"/>
    <w:rsid w:val="000C6A3F"/>
    <w:rsid w:val="000C6C4B"/>
    <w:rsid w:val="000D066E"/>
    <w:rsid w:val="000D2000"/>
    <w:rsid w:val="000D40ED"/>
    <w:rsid w:val="000E010C"/>
    <w:rsid w:val="000E0138"/>
    <w:rsid w:val="000E4DC7"/>
    <w:rsid w:val="000E7E92"/>
    <w:rsid w:val="000F00C2"/>
    <w:rsid w:val="000F0DCF"/>
    <w:rsid w:val="000F1328"/>
    <w:rsid w:val="000F5890"/>
    <w:rsid w:val="000F5C9B"/>
    <w:rsid w:val="000F6355"/>
    <w:rsid w:val="000F7208"/>
    <w:rsid w:val="000F7EC4"/>
    <w:rsid w:val="00100F0A"/>
    <w:rsid w:val="001010A4"/>
    <w:rsid w:val="0010170B"/>
    <w:rsid w:val="0010185E"/>
    <w:rsid w:val="001031D4"/>
    <w:rsid w:val="00103D28"/>
    <w:rsid w:val="0010650A"/>
    <w:rsid w:val="00110899"/>
    <w:rsid w:val="00110A90"/>
    <w:rsid w:val="00113398"/>
    <w:rsid w:val="00113CF4"/>
    <w:rsid w:val="00114184"/>
    <w:rsid w:val="00115CE6"/>
    <w:rsid w:val="00116414"/>
    <w:rsid w:val="001171D4"/>
    <w:rsid w:val="00121B78"/>
    <w:rsid w:val="0012204A"/>
    <w:rsid w:val="00122C68"/>
    <w:rsid w:val="001234A4"/>
    <w:rsid w:val="001237D2"/>
    <w:rsid w:val="00124CBA"/>
    <w:rsid w:val="00127913"/>
    <w:rsid w:val="00127D66"/>
    <w:rsid w:val="001308DB"/>
    <w:rsid w:val="00130FAC"/>
    <w:rsid w:val="00133FE4"/>
    <w:rsid w:val="0013583B"/>
    <w:rsid w:val="0014066E"/>
    <w:rsid w:val="00141B4E"/>
    <w:rsid w:val="00143FC8"/>
    <w:rsid w:val="001447E4"/>
    <w:rsid w:val="001522D4"/>
    <w:rsid w:val="00152EA7"/>
    <w:rsid w:val="00153C6A"/>
    <w:rsid w:val="001541FE"/>
    <w:rsid w:val="0015594B"/>
    <w:rsid w:val="00157555"/>
    <w:rsid w:val="00162C55"/>
    <w:rsid w:val="001652A7"/>
    <w:rsid w:val="00166378"/>
    <w:rsid w:val="00166513"/>
    <w:rsid w:val="00167A9C"/>
    <w:rsid w:val="00167AB7"/>
    <w:rsid w:val="00167EA4"/>
    <w:rsid w:val="00167F39"/>
    <w:rsid w:val="00172328"/>
    <w:rsid w:val="001735D5"/>
    <w:rsid w:val="00174CAC"/>
    <w:rsid w:val="0017565F"/>
    <w:rsid w:val="00177F7B"/>
    <w:rsid w:val="0018063C"/>
    <w:rsid w:val="00180A14"/>
    <w:rsid w:val="00180C7B"/>
    <w:rsid w:val="00181E4A"/>
    <w:rsid w:val="00184936"/>
    <w:rsid w:val="00185F00"/>
    <w:rsid w:val="00187245"/>
    <w:rsid w:val="00187337"/>
    <w:rsid w:val="00187A2B"/>
    <w:rsid w:val="00193249"/>
    <w:rsid w:val="00193FDB"/>
    <w:rsid w:val="00196C09"/>
    <w:rsid w:val="001A182C"/>
    <w:rsid w:val="001A4B60"/>
    <w:rsid w:val="001A6017"/>
    <w:rsid w:val="001A6A04"/>
    <w:rsid w:val="001A6AA9"/>
    <w:rsid w:val="001A6F9A"/>
    <w:rsid w:val="001A7854"/>
    <w:rsid w:val="001A7F34"/>
    <w:rsid w:val="001B0B5C"/>
    <w:rsid w:val="001B26A4"/>
    <w:rsid w:val="001B2BEE"/>
    <w:rsid w:val="001B422F"/>
    <w:rsid w:val="001B47E8"/>
    <w:rsid w:val="001B5394"/>
    <w:rsid w:val="001B6A84"/>
    <w:rsid w:val="001C0BDC"/>
    <w:rsid w:val="001C2FBD"/>
    <w:rsid w:val="001C33E9"/>
    <w:rsid w:val="001C4CAA"/>
    <w:rsid w:val="001C660D"/>
    <w:rsid w:val="001C6634"/>
    <w:rsid w:val="001D20F4"/>
    <w:rsid w:val="001D25FE"/>
    <w:rsid w:val="001D26AB"/>
    <w:rsid w:val="001D7300"/>
    <w:rsid w:val="001E07F2"/>
    <w:rsid w:val="001E2EA5"/>
    <w:rsid w:val="001E43A1"/>
    <w:rsid w:val="001E43C4"/>
    <w:rsid w:val="001E595D"/>
    <w:rsid w:val="001E61F8"/>
    <w:rsid w:val="001F2EE0"/>
    <w:rsid w:val="001F4AC3"/>
    <w:rsid w:val="001F4DD3"/>
    <w:rsid w:val="001F67D0"/>
    <w:rsid w:val="00203143"/>
    <w:rsid w:val="002033CA"/>
    <w:rsid w:val="00210739"/>
    <w:rsid w:val="00213FD2"/>
    <w:rsid w:val="00215FD4"/>
    <w:rsid w:val="00216B66"/>
    <w:rsid w:val="00216F45"/>
    <w:rsid w:val="00217663"/>
    <w:rsid w:val="0022022F"/>
    <w:rsid w:val="002226B1"/>
    <w:rsid w:val="00227857"/>
    <w:rsid w:val="00230689"/>
    <w:rsid w:val="00230C93"/>
    <w:rsid w:val="002320A6"/>
    <w:rsid w:val="002338A2"/>
    <w:rsid w:val="00234007"/>
    <w:rsid w:val="002340A1"/>
    <w:rsid w:val="00234FC5"/>
    <w:rsid w:val="00235865"/>
    <w:rsid w:val="00236D44"/>
    <w:rsid w:val="002371DD"/>
    <w:rsid w:val="002372CC"/>
    <w:rsid w:val="00237E21"/>
    <w:rsid w:val="0024073B"/>
    <w:rsid w:val="00241B81"/>
    <w:rsid w:val="002459EC"/>
    <w:rsid w:val="00250C84"/>
    <w:rsid w:val="00254774"/>
    <w:rsid w:val="00256008"/>
    <w:rsid w:val="00261EE8"/>
    <w:rsid w:val="00266ED0"/>
    <w:rsid w:val="00267119"/>
    <w:rsid w:val="002700B4"/>
    <w:rsid w:val="00271125"/>
    <w:rsid w:val="00272649"/>
    <w:rsid w:val="002729CB"/>
    <w:rsid w:val="00274726"/>
    <w:rsid w:val="0027722A"/>
    <w:rsid w:val="002813B3"/>
    <w:rsid w:val="00281E4F"/>
    <w:rsid w:val="00283FDD"/>
    <w:rsid w:val="00286E1C"/>
    <w:rsid w:val="00287A65"/>
    <w:rsid w:val="00290D44"/>
    <w:rsid w:val="0029209E"/>
    <w:rsid w:val="00293695"/>
    <w:rsid w:val="0029416B"/>
    <w:rsid w:val="002A76F7"/>
    <w:rsid w:val="002B0DE9"/>
    <w:rsid w:val="002B438C"/>
    <w:rsid w:val="002B62DF"/>
    <w:rsid w:val="002C1264"/>
    <w:rsid w:val="002C1F7A"/>
    <w:rsid w:val="002C3A07"/>
    <w:rsid w:val="002C3BBD"/>
    <w:rsid w:val="002C40B9"/>
    <w:rsid w:val="002C43BC"/>
    <w:rsid w:val="002C4C7B"/>
    <w:rsid w:val="002C4F46"/>
    <w:rsid w:val="002C5525"/>
    <w:rsid w:val="002C555A"/>
    <w:rsid w:val="002C6463"/>
    <w:rsid w:val="002C7C8D"/>
    <w:rsid w:val="002D018F"/>
    <w:rsid w:val="002D34B3"/>
    <w:rsid w:val="002D46E7"/>
    <w:rsid w:val="002D56D1"/>
    <w:rsid w:val="002D6503"/>
    <w:rsid w:val="002D6E98"/>
    <w:rsid w:val="002E157F"/>
    <w:rsid w:val="002E2664"/>
    <w:rsid w:val="002E3BBB"/>
    <w:rsid w:val="002E456A"/>
    <w:rsid w:val="002E60EE"/>
    <w:rsid w:val="002E7462"/>
    <w:rsid w:val="002F14D3"/>
    <w:rsid w:val="002F1B6B"/>
    <w:rsid w:val="002F45FA"/>
    <w:rsid w:val="002F5C20"/>
    <w:rsid w:val="002F600B"/>
    <w:rsid w:val="003004C0"/>
    <w:rsid w:val="00302196"/>
    <w:rsid w:val="003033AF"/>
    <w:rsid w:val="00303A7D"/>
    <w:rsid w:val="00305134"/>
    <w:rsid w:val="00305E4D"/>
    <w:rsid w:val="00311102"/>
    <w:rsid w:val="003117E0"/>
    <w:rsid w:val="00313D1A"/>
    <w:rsid w:val="00314B6F"/>
    <w:rsid w:val="003179F8"/>
    <w:rsid w:val="00325B0D"/>
    <w:rsid w:val="0033026E"/>
    <w:rsid w:val="00331F96"/>
    <w:rsid w:val="00333304"/>
    <w:rsid w:val="00333B01"/>
    <w:rsid w:val="0033564A"/>
    <w:rsid w:val="003363BF"/>
    <w:rsid w:val="00336753"/>
    <w:rsid w:val="0034019F"/>
    <w:rsid w:val="0034295F"/>
    <w:rsid w:val="00343DA8"/>
    <w:rsid w:val="003460B7"/>
    <w:rsid w:val="00346927"/>
    <w:rsid w:val="003474EB"/>
    <w:rsid w:val="00350764"/>
    <w:rsid w:val="003530A5"/>
    <w:rsid w:val="00353116"/>
    <w:rsid w:val="003570FE"/>
    <w:rsid w:val="00357B03"/>
    <w:rsid w:val="00357DA5"/>
    <w:rsid w:val="00360B7A"/>
    <w:rsid w:val="00362063"/>
    <w:rsid w:val="00362079"/>
    <w:rsid w:val="003638C8"/>
    <w:rsid w:val="00363C56"/>
    <w:rsid w:val="00364317"/>
    <w:rsid w:val="00365E7C"/>
    <w:rsid w:val="0036604E"/>
    <w:rsid w:val="00367032"/>
    <w:rsid w:val="00367695"/>
    <w:rsid w:val="0037470A"/>
    <w:rsid w:val="00374A1B"/>
    <w:rsid w:val="00375095"/>
    <w:rsid w:val="00376F42"/>
    <w:rsid w:val="003802AB"/>
    <w:rsid w:val="00380741"/>
    <w:rsid w:val="00381563"/>
    <w:rsid w:val="00382A2D"/>
    <w:rsid w:val="0038582F"/>
    <w:rsid w:val="00385A46"/>
    <w:rsid w:val="00387607"/>
    <w:rsid w:val="0039029F"/>
    <w:rsid w:val="003909E2"/>
    <w:rsid w:val="00390E65"/>
    <w:rsid w:val="00391A02"/>
    <w:rsid w:val="00391B30"/>
    <w:rsid w:val="00393415"/>
    <w:rsid w:val="0039375D"/>
    <w:rsid w:val="003940F4"/>
    <w:rsid w:val="003A00E1"/>
    <w:rsid w:val="003A09B9"/>
    <w:rsid w:val="003A2DF5"/>
    <w:rsid w:val="003A31B2"/>
    <w:rsid w:val="003A4C88"/>
    <w:rsid w:val="003A674C"/>
    <w:rsid w:val="003B03F0"/>
    <w:rsid w:val="003B0E1B"/>
    <w:rsid w:val="003B17BB"/>
    <w:rsid w:val="003B2E99"/>
    <w:rsid w:val="003B2FBB"/>
    <w:rsid w:val="003B2FED"/>
    <w:rsid w:val="003B409D"/>
    <w:rsid w:val="003B4315"/>
    <w:rsid w:val="003B4806"/>
    <w:rsid w:val="003B486E"/>
    <w:rsid w:val="003B5022"/>
    <w:rsid w:val="003B5BB2"/>
    <w:rsid w:val="003C078A"/>
    <w:rsid w:val="003C11B3"/>
    <w:rsid w:val="003C19D2"/>
    <w:rsid w:val="003C36F8"/>
    <w:rsid w:val="003C5513"/>
    <w:rsid w:val="003C57D0"/>
    <w:rsid w:val="003C706E"/>
    <w:rsid w:val="003D02AB"/>
    <w:rsid w:val="003D0FF4"/>
    <w:rsid w:val="003D2AA2"/>
    <w:rsid w:val="003D48BC"/>
    <w:rsid w:val="003D6F50"/>
    <w:rsid w:val="003D799A"/>
    <w:rsid w:val="003E0C81"/>
    <w:rsid w:val="003E10AA"/>
    <w:rsid w:val="003E111A"/>
    <w:rsid w:val="003E20B6"/>
    <w:rsid w:val="003E6A96"/>
    <w:rsid w:val="003F0148"/>
    <w:rsid w:val="003F0743"/>
    <w:rsid w:val="003F11D6"/>
    <w:rsid w:val="003F13FB"/>
    <w:rsid w:val="003F290B"/>
    <w:rsid w:val="003F3DD0"/>
    <w:rsid w:val="003F4395"/>
    <w:rsid w:val="003F50AF"/>
    <w:rsid w:val="003F5B9E"/>
    <w:rsid w:val="003F630D"/>
    <w:rsid w:val="003F755C"/>
    <w:rsid w:val="0040396E"/>
    <w:rsid w:val="004055FC"/>
    <w:rsid w:val="004115CA"/>
    <w:rsid w:val="00411E2C"/>
    <w:rsid w:val="004148F4"/>
    <w:rsid w:val="004150EA"/>
    <w:rsid w:val="004201F3"/>
    <w:rsid w:val="00420EBC"/>
    <w:rsid w:val="00426D91"/>
    <w:rsid w:val="00426DDE"/>
    <w:rsid w:val="00427347"/>
    <w:rsid w:val="00427BD9"/>
    <w:rsid w:val="0043143C"/>
    <w:rsid w:val="00432B76"/>
    <w:rsid w:val="00433211"/>
    <w:rsid w:val="00435531"/>
    <w:rsid w:val="00437892"/>
    <w:rsid w:val="004419E1"/>
    <w:rsid w:val="00441B19"/>
    <w:rsid w:val="00442AF3"/>
    <w:rsid w:val="00444998"/>
    <w:rsid w:val="0044751C"/>
    <w:rsid w:val="00450B01"/>
    <w:rsid w:val="00450CFA"/>
    <w:rsid w:val="00452FD1"/>
    <w:rsid w:val="004533AA"/>
    <w:rsid w:val="004534D3"/>
    <w:rsid w:val="004537FF"/>
    <w:rsid w:val="00455BD0"/>
    <w:rsid w:val="00460A05"/>
    <w:rsid w:val="004625A9"/>
    <w:rsid w:val="0046638F"/>
    <w:rsid w:val="00471472"/>
    <w:rsid w:val="00475EDB"/>
    <w:rsid w:val="00476455"/>
    <w:rsid w:val="00476CC4"/>
    <w:rsid w:val="00477F79"/>
    <w:rsid w:val="00484557"/>
    <w:rsid w:val="00484747"/>
    <w:rsid w:val="00485438"/>
    <w:rsid w:val="00490361"/>
    <w:rsid w:val="00491190"/>
    <w:rsid w:val="004947A0"/>
    <w:rsid w:val="00495487"/>
    <w:rsid w:val="00497BCC"/>
    <w:rsid w:val="004A1759"/>
    <w:rsid w:val="004A1A23"/>
    <w:rsid w:val="004A28BB"/>
    <w:rsid w:val="004A290F"/>
    <w:rsid w:val="004A39A2"/>
    <w:rsid w:val="004A499F"/>
    <w:rsid w:val="004A4F67"/>
    <w:rsid w:val="004A553B"/>
    <w:rsid w:val="004A683B"/>
    <w:rsid w:val="004A6BD6"/>
    <w:rsid w:val="004B080E"/>
    <w:rsid w:val="004B0B39"/>
    <w:rsid w:val="004B136F"/>
    <w:rsid w:val="004B39AE"/>
    <w:rsid w:val="004B3B62"/>
    <w:rsid w:val="004B3F1E"/>
    <w:rsid w:val="004C044B"/>
    <w:rsid w:val="004C21C7"/>
    <w:rsid w:val="004C2429"/>
    <w:rsid w:val="004C2897"/>
    <w:rsid w:val="004C5D78"/>
    <w:rsid w:val="004D13F1"/>
    <w:rsid w:val="004D22BB"/>
    <w:rsid w:val="004D2B00"/>
    <w:rsid w:val="004D3E6C"/>
    <w:rsid w:val="004D4AC9"/>
    <w:rsid w:val="004D5BFA"/>
    <w:rsid w:val="004D5D8A"/>
    <w:rsid w:val="004D7EB5"/>
    <w:rsid w:val="004E2DD9"/>
    <w:rsid w:val="004E43F5"/>
    <w:rsid w:val="004E5C95"/>
    <w:rsid w:val="004F0D1B"/>
    <w:rsid w:val="004F1022"/>
    <w:rsid w:val="004F4794"/>
    <w:rsid w:val="004F6249"/>
    <w:rsid w:val="004F6BB3"/>
    <w:rsid w:val="004F78D9"/>
    <w:rsid w:val="004F7C9B"/>
    <w:rsid w:val="005027B4"/>
    <w:rsid w:val="00503C76"/>
    <w:rsid w:val="00505C1A"/>
    <w:rsid w:val="0050648A"/>
    <w:rsid w:val="005069C3"/>
    <w:rsid w:val="00511A77"/>
    <w:rsid w:val="00511D96"/>
    <w:rsid w:val="00511E39"/>
    <w:rsid w:val="005120AD"/>
    <w:rsid w:val="00513078"/>
    <w:rsid w:val="00515465"/>
    <w:rsid w:val="00516078"/>
    <w:rsid w:val="00516A8A"/>
    <w:rsid w:val="00516B18"/>
    <w:rsid w:val="00516F7F"/>
    <w:rsid w:val="005171DA"/>
    <w:rsid w:val="00517D4F"/>
    <w:rsid w:val="00520866"/>
    <w:rsid w:val="00520FD4"/>
    <w:rsid w:val="00521E39"/>
    <w:rsid w:val="00523B02"/>
    <w:rsid w:val="005245B6"/>
    <w:rsid w:val="00526BBF"/>
    <w:rsid w:val="00530541"/>
    <w:rsid w:val="00530F91"/>
    <w:rsid w:val="00531754"/>
    <w:rsid w:val="00533B3B"/>
    <w:rsid w:val="005373D3"/>
    <w:rsid w:val="005402FA"/>
    <w:rsid w:val="00541458"/>
    <w:rsid w:val="00541519"/>
    <w:rsid w:val="00543CD4"/>
    <w:rsid w:val="00544898"/>
    <w:rsid w:val="0054577A"/>
    <w:rsid w:val="0054696D"/>
    <w:rsid w:val="00550AD0"/>
    <w:rsid w:val="005520CD"/>
    <w:rsid w:val="005527F9"/>
    <w:rsid w:val="00553A95"/>
    <w:rsid w:val="0055421E"/>
    <w:rsid w:val="00554331"/>
    <w:rsid w:val="00563F1D"/>
    <w:rsid w:val="00567C8D"/>
    <w:rsid w:val="005703C6"/>
    <w:rsid w:val="00570F0F"/>
    <w:rsid w:val="005722AA"/>
    <w:rsid w:val="0057311A"/>
    <w:rsid w:val="0057338C"/>
    <w:rsid w:val="0057465C"/>
    <w:rsid w:val="0057474E"/>
    <w:rsid w:val="00574F89"/>
    <w:rsid w:val="00575084"/>
    <w:rsid w:val="00575A00"/>
    <w:rsid w:val="00576A6E"/>
    <w:rsid w:val="00581BCD"/>
    <w:rsid w:val="00582AA3"/>
    <w:rsid w:val="00582C72"/>
    <w:rsid w:val="00583587"/>
    <w:rsid w:val="00585629"/>
    <w:rsid w:val="0058749F"/>
    <w:rsid w:val="00587F1A"/>
    <w:rsid w:val="005917EE"/>
    <w:rsid w:val="00593D82"/>
    <w:rsid w:val="00594A9F"/>
    <w:rsid w:val="005951FB"/>
    <w:rsid w:val="00595AC0"/>
    <w:rsid w:val="0059676A"/>
    <w:rsid w:val="005972F8"/>
    <w:rsid w:val="005974F3"/>
    <w:rsid w:val="005A32C8"/>
    <w:rsid w:val="005A6B43"/>
    <w:rsid w:val="005A7A4D"/>
    <w:rsid w:val="005B309B"/>
    <w:rsid w:val="005B692B"/>
    <w:rsid w:val="005B7AA1"/>
    <w:rsid w:val="005C10BA"/>
    <w:rsid w:val="005C134A"/>
    <w:rsid w:val="005C1389"/>
    <w:rsid w:val="005C4741"/>
    <w:rsid w:val="005D12CC"/>
    <w:rsid w:val="005D1CE1"/>
    <w:rsid w:val="005D241D"/>
    <w:rsid w:val="005D2AFD"/>
    <w:rsid w:val="005D390A"/>
    <w:rsid w:val="005D3F03"/>
    <w:rsid w:val="005D5F59"/>
    <w:rsid w:val="005D682B"/>
    <w:rsid w:val="005D6A15"/>
    <w:rsid w:val="005D74DE"/>
    <w:rsid w:val="005E408E"/>
    <w:rsid w:val="005E45B2"/>
    <w:rsid w:val="005E5158"/>
    <w:rsid w:val="005E5B63"/>
    <w:rsid w:val="005E7607"/>
    <w:rsid w:val="005F1DEB"/>
    <w:rsid w:val="005F48C3"/>
    <w:rsid w:val="005F492C"/>
    <w:rsid w:val="005F5D62"/>
    <w:rsid w:val="005F7AEE"/>
    <w:rsid w:val="005F7E32"/>
    <w:rsid w:val="00601400"/>
    <w:rsid w:val="00602F76"/>
    <w:rsid w:val="00603872"/>
    <w:rsid w:val="00604E8A"/>
    <w:rsid w:val="006055A5"/>
    <w:rsid w:val="006056EC"/>
    <w:rsid w:val="00605BDA"/>
    <w:rsid w:val="00606486"/>
    <w:rsid w:val="00606EA9"/>
    <w:rsid w:val="00607A12"/>
    <w:rsid w:val="006106C4"/>
    <w:rsid w:val="00611040"/>
    <w:rsid w:val="006120FB"/>
    <w:rsid w:val="00615E03"/>
    <w:rsid w:val="00620637"/>
    <w:rsid w:val="00620D9D"/>
    <w:rsid w:val="006217A3"/>
    <w:rsid w:val="006217B5"/>
    <w:rsid w:val="00623A93"/>
    <w:rsid w:val="00623B17"/>
    <w:rsid w:val="00625B17"/>
    <w:rsid w:val="00626416"/>
    <w:rsid w:val="0062781B"/>
    <w:rsid w:val="00627DFE"/>
    <w:rsid w:val="00630359"/>
    <w:rsid w:val="00632301"/>
    <w:rsid w:val="00634643"/>
    <w:rsid w:val="006354E6"/>
    <w:rsid w:val="00640827"/>
    <w:rsid w:val="006429D7"/>
    <w:rsid w:val="00643C8D"/>
    <w:rsid w:val="00646CB1"/>
    <w:rsid w:val="0065096B"/>
    <w:rsid w:val="00654C78"/>
    <w:rsid w:val="006555FD"/>
    <w:rsid w:val="006573D2"/>
    <w:rsid w:val="006607DF"/>
    <w:rsid w:val="00663A3C"/>
    <w:rsid w:val="006712FF"/>
    <w:rsid w:val="00672358"/>
    <w:rsid w:val="00676DAA"/>
    <w:rsid w:val="006778B1"/>
    <w:rsid w:val="006801B4"/>
    <w:rsid w:val="00681642"/>
    <w:rsid w:val="006827C5"/>
    <w:rsid w:val="00682C60"/>
    <w:rsid w:val="00683D26"/>
    <w:rsid w:val="006854F5"/>
    <w:rsid w:val="00685593"/>
    <w:rsid w:val="00685DCF"/>
    <w:rsid w:val="00686E57"/>
    <w:rsid w:val="00686FA4"/>
    <w:rsid w:val="00686FEC"/>
    <w:rsid w:val="00687333"/>
    <w:rsid w:val="006932D7"/>
    <w:rsid w:val="00693D1E"/>
    <w:rsid w:val="00694C66"/>
    <w:rsid w:val="006A0F07"/>
    <w:rsid w:val="006A1ACF"/>
    <w:rsid w:val="006A1F9A"/>
    <w:rsid w:val="006A3716"/>
    <w:rsid w:val="006A401D"/>
    <w:rsid w:val="006A501B"/>
    <w:rsid w:val="006A5826"/>
    <w:rsid w:val="006A5989"/>
    <w:rsid w:val="006A5A4F"/>
    <w:rsid w:val="006A5B49"/>
    <w:rsid w:val="006A7736"/>
    <w:rsid w:val="006A79D1"/>
    <w:rsid w:val="006A7D71"/>
    <w:rsid w:val="006B366E"/>
    <w:rsid w:val="006B3A3B"/>
    <w:rsid w:val="006B44CF"/>
    <w:rsid w:val="006B5156"/>
    <w:rsid w:val="006B5F0A"/>
    <w:rsid w:val="006C1B5C"/>
    <w:rsid w:val="006C3F9F"/>
    <w:rsid w:val="006C5126"/>
    <w:rsid w:val="006C6458"/>
    <w:rsid w:val="006C6511"/>
    <w:rsid w:val="006C690C"/>
    <w:rsid w:val="006C71B3"/>
    <w:rsid w:val="006D0346"/>
    <w:rsid w:val="006D287F"/>
    <w:rsid w:val="006D6EBE"/>
    <w:rsid w:val="006D7B0D"/>
    <w:rsid w:val="006D7FE5"/>
    <w:rsid w:val="006E5453"/>
    <w:rsid w:val="006F0D7E"/>
    <w:rsid w:val="006F1128"/>
    <w:rsid w:val="006F1D54"/>
    <w:rsid w:val="006F21ED"/>
    <w:rsid w:val="006F2EA6"/>
    <w:rsid w:val="006F2ECB"/>
    <w:rsid w:val="006F3144"/>
    <w:rsid w:val="006F340C"/>
    <w:rsid w:val="006F3AC5"/>
    <w:rsid w:val="006F501A"/>
    <w:rsid w:val="006F602D"/>
    <w:rsid w:val="006F60C2"/>
    <w:rsid w:val="0070117C"/>
    <w:rsid w:val="00701C19"/>
    <w:rsid w:val="00704446"/>
    <w:rsid w:val="00704981"/>
    <w:rsid w:val="00704A52"/>
    <w:rsid w:val="00705685"/>
    <w:rsid w:val="00705785"/>
    <w:rsid w:val="007059B4"/>
    <w:rsid w:val="007061FF"/>
    <w:rsid w:val="007063DD"/>
    <w:rsid w:val="00706AD7"/>
    <w:rsid w:val="00707251"/>
    <w:rsid w:val="00711B9C"/>
    <w:rsid w:val="00712814"/>
    <w:rsid w:val="007165A3"/>
    <w:rsid w:val="007206C9"/>
    <w:rsid w:val="00722406"/>
    <w:rsid w:val="00722F81"/>
    <w:rsid w:val="00723C8B"/>
    <w:rsid w:val="00727365"/>
    <w:rsid w:val="007276AA"/>
    <w:rsid w:val="00731931"/>
    <w:rsid w:val="007321D5"/>
    <w:rsid w:val="00732F43"/>
    <w:rsid w:val="00733074"/>
    <w:rsid w:val="00734DDA"/>
    <w:rsid w:val="00736C1F"/>
    <w:rsid w:val="00740BC8"/>
    <w:rsid w:val="007411EA"/>
    <w:rsid w:val="00752A74"/>
    <w:rsid w:val="0075739B"/>
    <w:rsid w:val="00757C15"/>
    <w:rsid w:val="007614FA"/>
    <w:rsid w:val="0076188D"/>
    <w:rsid w:val="00762C33"/>
    <w:rsid w:val="00763CB8"/>
    <w:rsid w:val="00765309"/>
    <w:rsid w:val="007659EA"/>
    <w:rsid w:val="00767258"/>
    <w:rsid w:val="00767265"/>
    <w:rsid w:val="00770004"/>
    <w:rsid w:val="007731D2"/>
    <w:rsid w:val="00780827"/>
    <w:rsid w:val="00781188"/>
    <w:rsid w:val="00781DC5"/>
    <w:rsid w:val="00783666"/>
    <w:rsid w:val="00787010"/>
    <w:rsid w:val="00787437"/>
    <w:rsid w:val="00792D31"/>
    <w:rsid w:val="0079326C"/>
    <w:rsid w:val="007943C6"/>
    <w:rsid w:val="00796383"/>
    <w:rsid w:val="007975F7"/>
    <w:rsid w:val="007977B3"/>
    <w:rsid w:val="007A133F"/>
    <w:rsid w:val="007A5246"/>
    <w:rsid w:val="007C041C"/>
    <w:rsid w:val="007C0B9D"/>
    <w:rsid w:val="007C28FF"/>
    <w:rsid w:val="007C44CB"/>
    <w:rsid w:val="007C535D"/>
    <w:rsid w:val="007C5B3B"/>
    <w:rsid w:val="007C6070"/>
    <w:rsid w:val="007C6654"/>
    <w:rsid w:val="007C6E2C"/>
    <w:rsid w:val="007C7AB8"/>
    <w:rsid w:val="007D090F"/>
    <w:rsid w:val="007D2A44"/>
    <w:rsid w:val="007D3FC0"/>
    <w:rsid w:val="007D65B3"/>
    <w:rsid w:val="007D7CFD"/>
    <w:rsid w:val="007E12BE"/>
    <w:rsid w:val="007E2C2E"/>
    <w:rsid w:val="007E50C9"/>
    <w:rsid w:val="007E511D"/>
    <w:rsid w:val="007E6E59"/>
    <w:rsid w:val="007E6FA8"/>
    <w:rsid w:val="007F0048"/>
    <w:rsid w:val="007F0DBC"/>
    <w:rsid w:val="007F13B1"/>
    <w:rsid w:val="007F1DD4"/>
    <w:rsid w:val="007F4A18"/>
    <w:rsid w:val="007F5A58"/>
    <w:rsid w:val="007F639A"/>
    <w:rsid w:val="007F66D0"/>
    <w:rsid w:val="007F688F"/>
    <w:rsid w:val="007F710E"/>
    <w:rsid w:val="007F7E9E"/>
    <w:rsid w:val="0080136E"/>
    <w:rsid w:val="008019F7"/>
    <w:rsid w:val="00802070"/>
    <w:rsid w:val="008054B8"/>
    <w:rsid w:val="00805BBD"/>
    <w:rsid w:val="00807374"/>
    <w:rsid w:val="0081159E"/>
    <w:rsid w:val="008173D5"/>
    <w:rsid w:val="00820723"/>
    <w:rsid w:val="00820E1D"/>
    <w:rsid w:val="0082330E"/>
    <w:rsid w:val="00824901"/>
    <w:rsid w:val="00824FB1"/>
    <w:rsid w:val="00834E45"/>
    <w:rsid w:val="0084239F"/>
    <w:rsid w:val="00842D78"/>
    <w:rsid w:val="0084448A"/>
    <w:rsid w:val="00844F39"/>
    <w:rsid w:val="008453AE"/>
    <w:rsid w:val="008477B7"/>
    <w:rsid w:val="0085210C"/>
    <w:rsid w:val="008533D6"/>
    <w:rsid w:val="00853A2A"/>
    <w:rsid w:val="00855089"/>
    <w:rsid w:val="008560B8"/>
    <w:rsid w:val="00856EC2"/>
    <w:rsid w:val="008571A2"/>
    <w:rsid w:val="008613E4"/>
    <w:rsid w:val="00861D43"/>
    <w:rsid w:val="0086285C"/>
    <w:rsid w:val="008703AC"/>
    <w:rsid w:val="00870B15"/>
    <w:rsid w:val="00871190"/>
    <w:rsid w:val="00874F6C"/>
    <w:rsid w:val="00876504"/>
    <w:rsid w:val="0088064F"/>
    <w:rsid w:val="00880E1A"/>
    <w:rsid w:val="008824E7"/>
    <w:rsid w:val="00882A20"/>
    <w:rsid w:val="00883FD7"/>
    <w:rsid w:val="0088430B"/>
    <w:rsid w:val="008844D1"/>
    <w:rsid w:val="00884C81"/>
    <w:rsid w:val="008872A5"/>
    <w:rsid w:val="00890616"/>
    <w:rsid w:val="00891792"/>
    <w:rsid w:val="00891FE1"/>
    <w:rsid w:val="00892140"/>
    <w:rsid w:val="008922F4"/>
    <w:rsid w:val="00892FCA"/>
    <w:rsid w:val="0089459A"/>
    <w:rsid w:val="00894BBF"/>
    <w:rsid w:val="008954B8"/>
    <w:rsid w:val="00895DE0"/>
    <w:rsid w:val="008A70B9"/>
    <w:rsid w:val="008B1691"/>
    <w:rsid w:val="008B2B70"/>
    <w:rsid w:val="008B4D01"/>
    <w:rsid w:val="008B6154"/>
    <w:rsid w:val="008C35DB"/>
    <w:rsid w:val="008C6DAE"/>
    <w:rsid w:val="008C70C4"/>
    <w:rsid w:val="008D06F1"/>
    <w:rsid w:val="008D0E10"/>
    <w:rsid w:val="008D1926"/>
    <w:rsid w:val="008D3DDC"/>
    <w:rsid w:val="008D441E"/>
    <w:rsid w:val="008D72C6"/>
    <w:rsid w:val="008D7E75"/>
    <w:rsid w:val="008E0692"/>
    <w:rsid w:val="008E1071"/>
    <w:rsid w:val="008E2351"/>
    <w:rsid w:val="008E6251"/>
    <w:rsid w:val="008E6474"/>
    <w:rsid w:val="008F1133"/>
    <w:rsid w:val="008F1962"/>
    <w:rsid w:val="008F1F63"/>
    <w:rsid w:val="008F305D"/>
    <w:rsid w:val="008F6C4A"/>
    <w:rsid w:val="008F7DB2"/>
    <w:rsid w:val="00900E1C"/>
    <w:rsid w:val="00901475"/>
    <w:rsid w:val="00905EA1"/>
    <w:rsid w:val="00910A5E"/>
    <w:rsid w:val="00910EF8"/>
    <w:rsid w:val="00912485"/>
    <w:rsid w:val="009142FC"/>
    <w:rsid w:val="00914530"/>
    <w:rsid w:val="0091484B"/>
    <w:rsid w:val="00915511"/>
    <w:rsid w:val="00920DEA"/>
    <w:rsid w:val="00920FF7"/>
    <w:rsid w:val="00923E24"/>
    <w:rsid w:val="00924DD2"/>
    <w:rsid w:val="00924ED8"/>
    <w:rsid w:val="0092553F"/>
    <w:rsid w:val="00931A99"/>
    <w:rsid w:val="0093673E"/>
    <w:rsid w:val="00936863"/>
    <w:rsid w:val="00936C6A"/>
    <w:rsid w:val="00937253"/>
    <w:rsid w:val="0094242F"/>
    <w:rsid w:val="0094249D"/>
    <w:rsid w:val="00942D46"/>
    <w:rsid w:val="0094507B"/>
    <w:rsid w:val="00946327"/>
    <w:rsid w:val="00947B2A"/>
    <w:rsid w:val="00950CE9"/>
    <w:rsid w:val="00953432"/>
    <w:rsid w:val="00953F06"/>
    <w:rsid w:val="0095492D"/>
    <w:rsid w:val="0095497F"/>
    <w:rsid w:val="009555AA"/>
    <w:rsid w:val="0095663C"/>
    <w:rsid w:val="00957127"/>
    <w:rsid w:val="0096159B"/>
    <w:rsid w:val="00962119"/>
    <w:rsid w:val="00963FE1"/>
    <w:rsid w:val="00964FE7"/>
    <w:rsid w:val="00970363"/>
    <w:rsid w:val="009704F8"/>
    <w:rsid w:val="00972AED"/>
    <w:rsid w:val="00973EB5"/>
    <w:rsid w:val="00973FF2"/>
    <w:rsid w:val="00974A86"/>
    <w:rsid w:val="00975812"/>
    <w:rsid w:val="00976690"/>
    <w:rsid w:val="009767BB"/>
    <w:rsid w:val="00976CD9"/>
    <w:rsid w:val="0098267F"/>
    <w:rsid w:val="0098308D"/>
    <w:rsid w:val="0098330D"/>
    <w:rsid w:val="00983EFE"/>
    <w:rsid w:val="0098427A"/>
    <w:rsid w:val="00985F4B"/>
    <w:rsid w:val="00986A2C"/>
    <w:rsid w:val="00991399"/>
    <w:rsid w:val="00991F14"/>
    <w:rsid w:val="0099585D"/>
    <w:rsid w:val="00995F6B"/>
    <w:rsid w:val="009A0344"/>
    <w:rsid w:val="009A3335"/>
    <w:rsid w:val="009A39B0"/>
    <w:rsid w:val="009A4007"/>
    <w:rsid w:val="009A42A7"/>
    <w:rsid w:val="009A492B"/>
    <w:rsid w:val="009A4EF2"/>
    <w:rsid w:val="009A602E"/>
    <w:rsid w:val="009A6DA1"/>
    <w:rsid w:val="009B0430"/>
    <w:rsid w:val="009B2500"/>
    <w:rsid w:val="009B374B"/>
    <w:rsid w:val="009B4113"/>
    <w:rsid w:val="009B4690"/>
    <w:rsid w:val="009B6A2A"/>
    <w:rsid w:val="009B7E20"/>
    <w:rsid w:val="009C017F"/>
    <w:rsid w:val="009C1DB4"/>
    <w:rsid w:val="009C42E6"/>
    <w:rsid w:val="009C4E2C"/>
    <w:rsid w:val="009C7F5D"/>
    <w:rsid w:val="009D0026"/>
    <w:rsid w:val="009D00A4"/>
    <w:rsid w:val="009D2C74"/>
    <w:rsid w:val="009D2CDE"/>
    <w:rsid w:val="009D2EFC"/>
    <w:rsid w:val="009D3271"/>
    <w:rsid w:val="009D3D96"/>
    <w:rsid w:val="009D4565"/>
    <w:rsid w:val="009D4804"/>
    <w:rsid w:val="009D5FE7"/>
    <w:rsid w:val="009D7732"/>
    <w:rsid w:val="009E7A64"/>
    <w:rsid w:val="009F22DF"/>
    <w:rsid w:val="009F44FB"/>
    <w:rsid w:val="009F5E01"/>
    <w:rsid w:val="009F6978"/>
    <w:rsid w:val="009F6A78"/>
    <w:rsid w:val="00A0054F"/>
    <w:rsid w:val="00A008B9"/>
    <w:rsid w:val="00A014DB"/>
    <w:rsid w:val="00A025AA"/>
    <w:rsid w:val="00A0391E"/>
    <w:rsid w:val="00A047F6"/>
    <w:rsid w:val="00A04EAD"/>
    <w:rsid w:val="00A0623D"/>
    <w:rsid w:val="00A120E9"/>
    <w:rsid w:val="00A1471F"/>
    <w:rsid w:val="00A14F8A"/>
    <w:rsid w:val="00A16E4D"/>
    <w:rsid w:val="00A16E65"/>
    <w:rsid w:val="00A1700F"/>
    <w:rsid w:val="00A20E26"/>
    <w:rsid w:val="00A268B0"/>
    <w:rsid w:val="00A26CF6"/>
    <w:rsid w:val="00A27D09"/>
    <w:rsid w:val="00A332B9"/>
    <w:rsid w:val="00A36360"/>
    <w:rsid w:val="00A37A2C"/>
    <w:rsid w:val="00A40467"/>
    <w:rsid w:val="00A436C2"/>
    <w:rsid w:val="00A43FAB"/>
    <w:rsid w:val="00A45630"/>
    <w:rsid w:val="00A459A3"/>
    <w:rsid w:val="00A46AEC"/>
    <w:rsid w:val="00A47449"/>
    <w:rsid w:val="00A5099B"/>
    <w:rsid w:val="00A51784"/>
    <w:rsid w:val="00A51CC3"/>
    <w:rsid w:val="00A51D73"/>
    <w:rsid w:val="00A53A77"/>
    <w:rsid w:val="00A54322"/>
    <w:rsid w:val="00A56955"/>
    <w:rsid w:val="00A56C78"/>
    <w:rsid w:val="00A576C7"/>
    <w:rsid w:val="00A62CBB"/>
    <w:rsid w:val="00A63BC7"/>
    <w:rsid w:val="00A66C96"/>
    <w:rsid w:val="00A7221B"/>
    <w:rsid w:val="00A7233C"/>
    <w:rsid w:val="00A729DB"/>
    <w:rsid w:val="00A72DDA"/>
    <w:rsid w:val="00A74FF1"/>
    <w:rsid w:val="00A82000"/>
    <w:rsid w:val="00A852F2"/>
    <w:rsid w:val="00A90C22"/>
    <w:rsid w:val="00A922D7"/>
    <w:rsid w:val="00A92556"/>
    <w:rsid w:val="00A932EB"/>
    <w:rsid w:val="00A97FE7"/>
    <w:rsid w:val="00AA149B"/>
    <w:rsid w:val="00AA25B5"/>
    <w:rsid w:val="00AA25C4"/>
    <w:rsid w:val="00AA291B"/>
    <w:rsid w:val="00AA2ACD"/>
    <w:rsid w:val="00AA32C8"/>
    <w:rsid w:val="00AA397D"/>
    <w:rsid w:val="00AA7035"/>
    <w:rsid w:val="00AA7954"/>
    <w:rsid w:val="00AB0755"/>
    <w:rsid w:val="00AB270A"/>
    <w:rsid w:val="00AB2E93"/>
    <w:rsid w:val="00AB38AC"/>
    <w:rsid w:val="00AB596B"/>
    <w:rsid w:val="00AB70E2"/>
    <w:rsid w:val="00AB7E3C"/>
    <w:rsid w:val="00AC3596"/>
    <w:rsid w:val="00AC3D6E"/>
    <w:rsid w:val="00AC405C"/>
    <w:rsid w:val="00AC4731"/>
    <w:rsid w:val="00AC4D8E"/>
    <w:rsid w:val="00AC7FB7"/>
    <w:rsid w:val="00AD4F3C"/>
    <w:rsid w:val="00AD5E63"/>
    <w:rsid w:val="00AD7625"/>
    <w:rsid w:val="00AD791D"/>
    <w:rsid w:val="00AE00EF"/>
    <w:rsid w:val="00AE03FE"/>
    <w:rsid w:val="00AE08A4"/>
    <w:rsid w:val="00AE0CDF"/>
    <w:rsid w:val="00AE1E26"/>
    <w:rsid w:val="00AE78BF"/>
    <w:rsid w:val="00AF1FA7"/>
    <w:rsid w:val="00AF37FB"/>
    <w:rsid w:val="00AF5D72"/>
    <w:rsid w:val="00AF776B"/>
    <w:rsid w:val="00AF7C3E"/>
    <w:rsid w:val="00B00FA5"/>
    <w:rsid w:val="00B05F42"/>
    <w:rsid w:val="00B06220"/>
    <w:rsid w:val="00B127B0"/>
    <w:rsid w:val="00B12971"/>
    <w:rsid w:val="00B12E2F"/>
    <w:rsid w:val="00B13FCA"/>
    <w:rsid w:val="00B154C1"/>
    <w:rsid w:val="00B164B7"/>
    <w:rsid w:val="00B1687B"/>
    <w:rsid w:val="00B17145"/>
    <w:rsid w:val="00B2190D"/>
    <w:rsid w:val="00B22DB7"/>
    <w:rsid w:val="00B24EB9"/>
    <w:rsid w:val="00B25D46"/>
    <w:rsid w:val="00B26EA0"/>
    <w:rsid w:val="00B30488"/>
    <w:rsid w:val="00B32D96"/>
    <w:rsid w:val="00B402A4"/>
    <w:rsid w:val="00B41427"/>
    <w:rsid w:val="00B42F05"/>
    <w:rsid w:val="00B43B2E"/>
    <w:rsid w:val="00B469C5"/>
    <w:rsid w:val="00B46F1B"/>
    <w:rsid w:val="00B47CB9"/>
    <w:rsid w:val="00B51300"/>
    <w:rsid w:val="00B51BFF"/>
    <w:rsid w:val="00B51C64"/>
    <w:rsid w:val="00B51D27"/>
    <w:rsid w:val="00B520E7"/>
    <w:rsid w:val="00B5377F"/>
    <w:rsid w:val="00B546B9"/>
    <w:rsid w:val="00B56DC8"/>
    <w:rsid w:val="00B5788E"/>
    <w:rsid w:val="00B57F86"/>
    <w:rsid w:val="00B60EFB"/>
    <w:rsid w:val="00B61D10"/>
    <w:rsid w:val="00B6480C"/>
    <w:rsid w:val="00B64BDF"/>
    <w:rsid w:val="00B72531"/>
    <w:rsid w:val="00B7398B"/>
    <w:rsid w:val="00B74087"/>
    <w:rsid w:val="00B747DE"/>
    <w:rsid w:val="00B74A91"/>
    <w:rsid w:val="00B80FE3"/>
    <w:rsid w:val="00B8104F"/>
    <w:rsid w:val="00B820CB"/>
    <w:rsid w:val="00B85552"/>
    <w:rsid w:val="00B86113"/>
    <w:rsid w:val="00B86D4F"/>
    <w:rsid w:val="00B903C4"/>
    <w:rsid w:val="00B92178"/>
    <w:rsid w:val="00B92E8A"/>
    <w:rsid w:val="00B92F9C"/>
    <w:rsid w:val="00B97477"/>
    <w:rsid w:val="00BA07D9"/>
    <w:rsid w:val="00BA1C4A"/>
    <w:rsid w:val="00BA34E5"/>
    <w:rsid w:val="00BA40E5"/>
    <w:rsid w:val="00BA4333"/>
    <w:rsid w:val="00BA4E83"/>
    <w:rsid w:val="00BA5A9F"/>
    <w:rsid w:val="00BA5F65"/>
    <w:rsid w:val="00BA6237"/>
    <w:rsid w:val="00BB0902"/>
    <w:rsid w:val="00BB0CE3"/>
    <w:rsid w:val="00BB2CEA"/>
    <w:rsid w:val="00BB36AA"/>
    <w:rsid w:val="00BB5317"/>
    <w:rsid w:val="00BB72CC"/>
    <w:rsid w:val="00BC1566"/>
    <w:rsid w:val="00BC3A02"/>
    <w:rsid w:val="00BC3D3A"/>
    <w:rsid w:val="00BC4286"/>
    <w:rsid w:val="00BC4653"/>
    <w:rsid w:val="00BC4B44"/>
    <w:rsid w:val="00BC73A6"/>
    <w:rsid w:val="00BD40F7"/>
    <w:rsid w:val="00BD43D4"/>
    <w:rsid w:val="00BD4795"/>
    <w:rsid w:val="00BD734C"/>
    <w:rsid w:val="00BE26B8"/>
    <w:rsid w:val="00BE4CC6"/>
    <w:rsid w:val="00BE5A89"/>
    <w:rsid w:val="00BE63CD"/>
    <w:rsid w:val="00BF12F0"/>
    <w:rsid w:val="00BF1349"/>
    <w:rsid w:val="00BF1DCB"/>
    <w:rsid w:val="00BF67B4"/>
    <w:rsid w:val="00BF7B34"/>
    <w:rsid w:val="00BF7D5E"/>
    <w:rsid w:val="00C00CF9"/>
    <w:rsid w:val="00C03A9D"/>
    <w:rsid w:val="00C03EBF"/>
    <w:rsid w:val="00C04DBA"/>
    <w:rsid w:val="00C06A40"/>
    <w:rsid w:val="00C0712E"/>
    <w:rsid w:val="00C07343"/>
    <w:rsid w:val="00C11415"/>
    <w:rsid w:val="00C13A23"/>
    <w:rsid w:val="00C1508C"/>
    <w:rsid w:val="00C155C4"/>
    <w:rsid w:val="00C21593"/>
    <w:rsid w:val="00C22D10"/>
    <w:rsid w:val="00C23452"/>
    <w:rsid w:val="00C23CC0"/>
    <w:rsid w:val="00C25912"/>
    <w:rsid w:val="00C26563"/>
    <w:rsid w:val="00C27EDB"/>
    <w:rsid w:val="00C340E7"/>
    <w:rsid w:val="00C36053"/>
    <w:rsid w:val="00C36C38"/>
    <w:rsid w:val="00C40FF6"/>
    <w:rsid w:val="00C411F9"/>
    <w:rsid w:val="00C4265E"/>
    <w:rsid w:val="00C434BB"/>
    <w:rsid w:val="00C43769"/>
    <w:rsid w:val="00C506B1"/>
    <w:rsid w:val="00C52715"/>
    <w:rsid w:val="00C56443"/>
    <w:rsid w:val="00C56A4E"/>
    <w:rsid w:val="00C61FFD"/>
    <w:rsid w:val="00C63002"/>
    <w:rsid w:val="00C63D99"/>
    <w:rsid w:val="00C643B7"/>
    <w:rsid w:val="00C65BD7"/>
    <w:rsid w:val="00C706A1"/>
    <w:rsid w:val="00C73329"/>
    <w:rsid w:val="00C740ED"/>
    <w:rsid w:val="00C74CF9"/>
    <w:rsid w:val="00C762D3"/>
    <w:rsid w:val="00C76947"/>
    <w:rsid w:val="00C76FB4"/>
    <w:rsid w:val="00C803F0"/>
    <w:rsid w:val="00C82733"/>
    <w:rsid w:val="00C84630"/>
    <w:rsid w:val="00C846AE"/>
    <w:rsid w:val="00C868B3"/>
    <w:rsid w:val="00C877CD"/>
    <w:rsid w:val="00C93316"/>
    <w:rsid w:val="00C973D0"/>
    <w:rsid w:val="00C978E9"/>
    <w:rsid w:val="00CA15A1"/>
    <w:rsid w:val="00CA6B0B"/>
    <w:rsid w:val="00CB08D3"/>
    <w:rsid w:val="00CB2687"/>
    <w:rsid w:val="00CB46C7"/>
    <w:rsid w:val="00CB6D59"/>
    <w:rsid w:val="00CC2E06"/>
    <w:rsid w:val="00CC472A"/>
    <w:rsid w:val="00CC5786"/>
    <w:rsid w:val="00CC7B77"/>
    <w:rsid w:val="00CD0869"/>
    <w:rsid w:val="00CD2461"/>
    <w:rsid w:val="00CD2D5F"/>
    <w:rsid w:val="00CD574F"/>
    <w:rsid w:val="00CD5B46"/>
    <w:rsid w:val="00CD6F25"/>
    <w:rsid w:val="00CE4062"/>
    <w:rsid w:val="00CE680C"/>
    <w:rsid w:val="00CE6E71"/>
    <w:rsid w:val="00CE7CC1"/>
    <w:rsid w:val="00CF35AE"/>
    <w:rsid w:val="00CF5287"/>
    <w:rsid w:val="00CF560D"/>
    <w:rsid w:val="00CF650A"/>
    <w:rsid w:val="00D030E2"/>
    <w:rsid w:val="00D030E3"/>
    <w:rsid w:val="00D03D8E"/>
    <w:rsid w:val="00D04587"/>
    <w:rsid w:val="00D04EFD"/>
    <w:rsid w:val="00D1196D"/>
    <w:rsid w:val="00D11D92"/>
    <w:rsid w:val="00D15BD0"/>
    <w:rsid w:val="00D16F4D"/>
    <w:rsid w:val="00D17B53"/>
    <w:rsid w:val="00D17BF1"/>
    <w:rsid w:val="00D20E24"/>
    <w:rsid w:val="00D214BF"/>
    <w:rsid w:val="00D24401"/>
    <w:rsid w:val="00D26364"/>
    <w:rsid w:val="00D2701E"/>
    <w:rsid w:val="00D271ED"/>
    <w:rsid w:val="00D3093B"/>
    <w:rsid w:val="00D30A15"/>
    <w:rsid w:val="00D310F9"/>
    <w:rsid w:val="00D3269C"/>
    <w:rsid w:val="00D335D8"/>
    <w:rsid w:val="00D34059"/>
    <w:rsid w:val="00D34237"/>
    <w:rsid w:val="00D353BE"/>
    <w:rsid w:val="00D35F1B"/>
    <w:rsid w:val="00D40E52"/>
    <w:rsid w:val="00D41813"/>
    <w:rsid w:val="00D45CD5"/>
    <w:rsid w:val="00D45DBD"/>
    <w:rsid w:val="00D55BF5"/>
    <w:rsid w:val="00D562D6"/>
    <w:rsid w:val="00D6072C"/>
    <w:rsid w:val="00D60F2B"/>
    <w:rsid w:val="00D61F3D"/>
    <w:rsid w:val="00D640FD"/>
    <w:rsid w:val="00D6590D"/>
    <w:rsid w:val="00D7289C"/>
    <w:rsid w:val="00D73F88"/>
    <w:rsid w:val="00D75658"/>
    <w:rsid w:val="00D75D2F"/>
    <w:rsid w:val="00D769EE"/>
    <w:rsid w:val="00D838CF"/>
    <w:rsid w:val="00D83C97"/>
    <w:rsid w:val="00D857D4"/>
    <w:rsid w:val="00D86130"/>
    <w:rsid w:val="00D9090D"/>
    <w:rsid w:val="00D91274"/>
    <w:rsid w:val="00D93573"/>
    <w:rsid w:val="00D94988"/>
    <w:rsid w:val="00D94D02"/>
    <w:rsid w:val="00D953FD"/>
    <w:rsid w:val="00D95D74"/>
    <w:rsid w:val="00D97F51"/>
    <w:rsid w:val="00DA248F"/>
    <w:rsid w:val="00DA308D"/>
    <w:rsid w:val="00DA337D"/>
    <w:rsid w:val="00DA4100"/>
    <w:rsid w:val="00DA6C3F"/>
    <w:rsid w:val="00DA6EEB"/>
    <w:rsid w:val="00DB2481"/>
    <w:rsid w:val="00DB2F18"/>
    <w:rsid w:val="00DB3A36"/>
    <w:rsid w:val="00DB467D"/>
    <w:rsid w:val="00DC1200"/>
    <w:rsid w:val="00DC168E"/>
    <w:rsid w:val="00DC3708"/>
    <w:rsid w:val="00DC49AD"/>
    <w:rsid w:val="00DC4F5F"/>
    <w:rsid w:val="00DC55EF"/>
    <w:rsid w:val="00DC654C"/>
    <w:rsid w:val="00DC79FE"/>
    <w:rsid w:val="00DC7B4B"/>
    <w:rsid w:val="00DD0C9D"/>
    <w:rsid w:val="00DD1571"/>
    <w:rsid w:val="00DD2C90"/>
    <w:rsid w:val="00DD4B11"/>
    <w:rsid w:val="00DD62D1"/>
    <w:rsid w:val="00DE017D"/>
    <w:rsid w:val="00DE3C12"/>
    <w:rsid w:val="00DE40E7"/>
    <w:rsid w:val="00DE47B5"/>
    <w:rsid w:val="00DE6839"/>
    <w:rsid w:val="00DE76BF"/>
    <w:rsid w:val="00DE7FE9"/>
    <w:rsid w:val="00DF65CA"/>
    <w:rsid w:val="00E005C6"/>
    <w:rsid w:val="00E00BF7"/>
    <w:rsid w:val="00E0188B"/>
    <w:rsid w:val="00E020AF"/>
    <w:rsid w:val="00E02238"/>
    <w:rsid w:val="00E02847"/>
    <w:rsid w:val="00E02EAA"/>
    <w:rsid w:val="00E0520B"/>
    <w:rsid w:val="00E05611"/>
    <w:rsid w:val="00E07041"/>
    <w:rsid w:val="00E07ECE"/>
    <w:rsid w:val="00E175FC"/>
    <w:rsid w:val="00E2585B"/>
    <w:rsid w:val="00E25F24"/>
    <w:rsid w:val="00E26E25"/>
    <w:rsid w:val="00E27AA9"/>
    <w:rsid w:val="00E302CA"/>
    <w:rsid w:val="00E303C3"/>
    <w:rsid w:val="00E32297"/>
    <w:rsid w:val="00E3460A"/>
    <w:rsid w:val="00E40129"/>
    <w:rsid w:val="00E44FE6"/>
    <w:rsid w:val="00E4624C"/>
    <w:rsid w:val="00E52289"/>
    <w:rsid w:val="00E56C10"/>
    <w:rsid w:val="00E601A3"/>
    <w:rsid w:val="00E64FAC"/>
    <w:rsid w:val="00E65115"/>
    <w:rsid w:val="00E654FE"/>
    <w:rsid w:val="00E65B4E"/>
    <w:rsid w:val="00E667D7"/>
    <w:rsid w:val="00E67915"/>
    <w:rsid w:val="00E704E8"/>
    <w:rsid w:val="00E70C4E"/>
    <w:rsid w:val="00E714AA"/>
    <w:rsid w:val="00E722D2"/>
    <w:rsid w:val="00E72479"/>
    <w:rsid w:val="00E72F66"/>
    <w:rsid w:val="00E74292"/>
    <w:rsid w:val="00E80226"/>
    <w:rsid w:val="00E814CA"/>
    <w:rsid w:val="00E82FF6"/>
    <w:rsid w:val="00E84290"/>
    <w:rsid w:val="00E8572E"/>
    <w:rsid w:val="00E8772A"/>
    <w:rsid w:val="00E92E80"/>
    <w:rsid w:val="00E965D8"/>
    <w:rsid w:val="00E97E6E"/>
    <w:rsid w:val="00EA07B5"/>
    <w:rsid w:val="00EA0AAB"/>
    <w:rsid w:val="00EA0C25"/>
    <w:rsid w:val="00EA23A3"/>
    <w:rsid w:val="00EA4578"/>
    <w:rsid w:val="00EA500C"/>
    <w:rsid w:val="00EA5C85"/>
    <w:rsid w:val="00EA6651"/>
    <w:rsid w:val="00EA6A63"/>
    <w:rsid w:val="00EA78DC"/>
    <w:rsid w:val="00EA7EBA"/>
    <w:rsid w:val="00EB326B"/>
    <w:rsid w:val="00EB369D"/>
    <w:rsid w:val="00EB4C24"/>
    <w:rsid w:val="00EC0ACC"/>
    <w:rsid w:val="00EC2AB4"/>
    <w:rsid w:val="00EC30D2"/>
    <w:rsid w:val="00EC48F0"/>
    <w:rsid w:val="00EC5FF0"/>
    <w:rsid w:val="00EC6624"/>
    <w:rsid w:val="00ED0220"/>
    <w:rsid w:val="00ED1000"/>
    <w:rsid w:val="00ED152D"/>
    <w:rsid w:val="00ED1695"/>
    <w:rsid w:val="00ED454A"/>
    <w:rsid w:val="00ED5989"/>
    <w:rsid w:val="00EE1D1B"/>
    <w:rsid w:val="00EE5147"/>
    <w:rsid w:val="00EE5208"/>
    <w:rsid w:val="00EE74F2"/>
    <w:rsid w:val="00EF044C"/>
    <w:rsid w:val="00EF1826"/>
    <w:rsid w:val="00EF3657"/>
    <w:rsid w:val="00EF3DB0"/>
    <w:rsid w:val="00EF5A36"/>
    <w:rsid w:val="00EF654D"/>
    <w:rsid w:val="00EF7A14"/>
    <w:rsid w:val="00F00D8E"/>
    <w:rsid w:val="00F02903"/>
    <w:rsid w:val="00F034AA"/>
    <w:rsid w:val="00F076C9"/>
    <w:rsid w:val="00F07F1D"/>
    <w:rsid w:val="00F102B8"/>
    <w:rsid w:val="00F12EB7"/>
    <w:rsid w:val="00F1483E"/>
    <w:rsid w:val="00F14B52"/>
    <w:rsid w:val="00F15454"/>
    <w:rsid w:val="00F165A5"/>
    <w:rsid w:val="00F1696F"/>
    <w:rsid w:val="00F175F3"/>
    <w:rsid w:val="00F2030E"/>
    <w:rsid w:val="00F22ECD"/>
    <w:rsid w:val="00F24F3F"/>
    <w:rsid w:val="00F257C0"/>
    <w:rsid w:val="00F26E13"/>
    <w:rsid w:val="00F27634"/>
    <w:rsid w:val="00F31372"/>
    <w:rsid w:val="00F33A65"/>
    <w:rsid w:val="00F34EE2"/>
    <w:rsid w:val="00F35AC1"/>
    <w:rsid w:val="00F35C9E"/>
    <w:rsid w:val="00F43A42"/>
    <w:rsid w:val="00F43AAD"/>
    <w:rsid w:val="00F43B33"/>
    <w:rsid w:val="00F4430F"/>
    <w:rsid w:val="00F517A4"/>
    <w:rsid w:val="00F53BF3"/>
    <w:rsid w:val="00F540FC"/>
    <w:rsid w:val="00F548AA"/>
    <w:rsid w:val="00F54B30"/>
    <w:rsid w:val="00F554C3"/>
    <w:rsid w:val="00F559B8"/>
    <w:rsid w:val="00F56129"/>
    <w:rsid w:val="00F562C4"/>
    <w:rsid w:val="00F56719"/>
    <w:rsid w:val="00F56957"/>
    <w:rsid w:val="00F5704D"/>
    <w:rsid w:val="00F60442"/>
    <w:rsid w:val="00F60EE0"/>
    <w:rsid w:val="00F6207C"/>
    <w:rsid w:val="00F65785"/>
    <w:rsid w:val="00F6783E"/>
    <w:rsid w:val="00F7023F"/>
    <w:rsid w:val="00F7168D"/>
    <w:rsid w:val="00F71ACA"/>
    <w:rsid w:val="00F7504A"/>
    <w:rsid w:val="00F753E0"/>
    <w:rsid w:val="00F754D9"/>
    <w:rsid w:val="00F75B31"/>
    <w:rsid w:val="00F77588"/>
    <w:rsid w:val="00F821FB"/>
    <w:rsid w:val="00F83F0D"/>
    <w:rsid w:val="00F846F2"/>
    <w:rsid w:val="00F84897"/>
    <w:rsid w:val="00F84935"/>
    <w:rsid w:val="00F84B94"/>
    <w:rsid w:val="00F8543E"/>
    <w:rsid w:val="00F87B65"/>
    <w:rsid w:val="00F87D94"/>
    <w:rsid w:val="00F9270E"/>
    <w:rsid w:val="00F92D6A"/>
    <w:rsid w:val="00F9494D"/>
    <w:rsid w:val="00F951ED"/>
    <w:rsid w:val="00F96258"/>
    <w:rsid w:val="00F96BC8"/>
    <w:rsid w:val="00F97EA0"/>
    <w:rsid w:val="00FA157E"/>
    <w:rsid w:val="00FA18CD"/>
    <w:rsid w:val="00FA1D96"/>
    <w:rsid w:val="00FA1DAB"/>
    <w:rsid w:val="00FA20ED"/>
    <w:rsid w:val="00FA2696"/>
    <w:rsid w:val="00FA2FF9"/>
    <w:rsid w:val="00FA302D"/>
    <w:rsid w:val="00FA4007"/>
    <w:rsid w:val="00FA5133"/>
    <w:rsid w:val="00FA5BA9"/>
    <w:rsid w:val="00FA687A"/>
    <w:rsid w:val="00FB1452"/>
    <w:rsid w:val="00FB1867"/>
    <w:rsid w:val="00FB262C"/>
    <w:rsid w:val="00FB394F"/>
    <w:rsid w:val="00FB7285"/>
    <w:rsid w:val="00FC095F"/>
    <w:rsid w:val="00FC1094"/>
    <w:rsid w:val="00FC562E"/>
    <w:rsid w:val="00FC7E90"/>
    <w:rsid w:val="00FD115B"/>
    <w:rsid w:val="00FD50C3"/>
    <w:rsid w:val="00FD54EC"/>
    <w:rsid w:val="00FD5611"/>
    <w:rsid w:val="00FD6952"/>
    <w:rsid w:val="00FD72BE"/>
    <w:rsid w:val="00FE406F"/>
    <w:rsid w:val="00FE5F30"/>
    <w:rsid w:val="00FE7719"/>
    <w:rsid w:val="00FF1A2F"/>
    <w:rsid w:val="00FF1C70"/>
    <w:rsid w:val="00FF21E8"/>
    <w:rsid w:val="00FF284B"/>
    <w:rsid w:val="00FF47AB"/>
    <w:rsid w:val="00FF4A41"/>
    <w:rsid w:val="00FF4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9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5394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qFormat/>
    <w:locked/>
    <w:rsid w:val="0034295F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F034AA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rsid w:val="00F034A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rsid w:val="00380741"/>
    <w:pPr>
      <w:ind w:left="720"/>
    </w:pPr>
  </w:style>
  <w:style w:type="paragraph" w:styleId="a3">
    <w:name w:val="header"/>
    <w:basedOn w:val="a"/>
    <w:link w:val="a4"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4">
    <w:name w:val="Верхний колонтитул Знак"/>
    <w:link w:val="a3"/>
    <w:locked/>
    <w:rsid w:val="007C44CB"/>
  </w:style>
  <w:style w:type="paragraph" w:styleId="a5">
    <w:name w:val="footer"/>
    <w:basedOn w:val="a"/>
    <w:link w:val="a6"/>
    <w:semiHidden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6">
    <w:name w:val="Нижний колонтитул Знак"/>
    <w:link w:val="a5"/>
    <w:semiHidden/>
    <w:locked/>
    <w:rsid w:val="007C44CB"/>
  </w:style>
  <w:style w:type="paragraph" w:styleId="a7">
    <w:name w:val="Balloon Text"/>
    <w:basedOn w:val="a"/>
    <w:link w:val="a8"/>
    <w:semiHidden/>
    <w:rsid w:val="00AC7FB7"/>
    <w:pPr>
      <w:spacing w:after="0" w:line="240" w:lineRule="auto"/>
    </w:pPr>
    <w:rPr>
      <w:rFonts w:ascii="Tahoma" w:hAnsi="Tahoma" w:cs="Times New Roman"/>
      <w:sz w:val="16"/>
      <w:lang/>
    </w:rPr>
  </w:style>
  <w:style w:type="character" w:customStyle="1" w:styleId="a8">
    <w:name w:val="Текст выноски Знак"/>
    <w:link w:val="a7"/>
    <w:semiHidden/>
    <w:locked/>
    <w:rsid w:val="00AC7FB7"/>
    <w:rPr>
      <w:rFonts w:ascii="Tahoma" w:hAnsi="Tahoma"/>
      <w:sz w:val="16"/>
    </w:rPr>
  </w:style>
  <w:style w:type="paragraph" w:customStyle="1" w:styleId="a9">
    <w:name w:val="Знак"/>
    <w:basedOn w:val="a"/>
    <w:rsid w:val="0011418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Normal">
    <w:name w:val="ConsPlusNormal"/>
    <w:rsid w:val="00920DE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">
    <w:name w:val="Body Text Indent 2"/>
    <w:basedOn w:val="a"/>
    <w:link w:val="20"/>
    <w:rsid w:val="00920DEA"/>
    <w:pPr>
      <w:widowControl w:val="0"/>
      <w:spacing w:after="0" w:line="240" w:lineRule="auto"/>
      <w:ind w:firstLine="708"/>
    </w:pPr>
    <w:rPr>
      <w:rFonts w:ascii="Times New Roman" w:hAnsi="Times New Roman" w:cs="Times New Roman"/>
      <w:lang w:eastAsia="ru-RU"/>
    </w:rPr>
  </w:style>
  <w:style w:type="character" w:customStyle="1" w:styleId="20">
    <w:name w:val="Основной текст с отступом 2 Знак"/>
    <w:link w:val="2"/>
    <w:locked/>
    <w:rsid w:val="00920DEA"/>
    <w:rPr>
      <w:rFonts w:ascii="Times New Roman" w:hAnsi="Times New Roman"/>
      <w:sz w:val="20"/>
      <w:lang w:eastAsia="ru-RU"/>
    </w:rPr>
  </w:style>
  <w:style w:type="paragraph" w:styleId="aa">
    <w:name w:val="Body Text Indent"/>
    <w:basedOn w:val="a"/>
    <w:link w:val="ab"/>
    <w:rsid w:val="00920DEA"/>
    <w:pPr>
      <w:widowControl w:val="0"/>
      <w:spacing w:after="120" w:line="240" w:lineRule="auto"/>
      <w:ind w:left="283"/>
    </w:pPr>
    <w:rPr>
      <w:rFonts w:ascii="Times New Roman" w:hAnsi="Times New Roman" w:cs="Times New Roman"/>
      <w:lang w:eastAsia="ru-RU"/>
    </w:rPr>
  </w:style>
  <w:style w:type="character" w:customStyle="1" w:styleId="ab">
    <w:name w:val="Основной текст с отступом Знак"/>
    <w:link w:val="aa"/>
    <w:locked/>
    <w:rsid w:val="00920DEA"/>
    <w:rPr>
      <w:rFonts w:ascii="Times New Roman" w:hAnsi="Times New Roman"/>
      <w:sz w:val="20"/>
      <w:lang w:eastAsia="ru-RU"/>
    </w:rPr>
  </w:style>
  <w:style w:type="paragraph" w:customStyle="1" w:styleId="11">
    <w:name w:val="Знак1"/>
    <w:basedOn w:val="a"/>
    <w:rsid w:val="000025D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Title">
    <w:name w:val="ConsPlusTitle"/>
    <w:rsid w:val="00FB262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21">
    <w:name w:val="Знак2"/>
    <w:basedOn w:val="a"/>
    <w:rsid w:val="00654C78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3">
    <w:name w:val="Знак3"/>
    <w:basedOn w:val="a"/>
    <w:rsid w:val="00EF654D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4">
    <w:name w:val="Знак4"/>
    <w:basedOn w:val="a"/>
    <w:rsid w:val="00970363"/>
    <w:pPr>
      <w:spacing w:after="160" w:line="240" w:lineRule="exact"/>
    </w:pPr>
    <w:rPr>
      <w:rFonts w:ascii="Arial" w:hAnsi="Arial" w:cs="Arial"/>
      <w:lang w:val="fr-FR"/>
    </w:rPr>
  </w:style>
  <w:style w:type="paragraph" w:customStyle="1" w:styleId="ac">
    <w:name w:val="Нормальный (таблица)"/>
    <w:basedOn w:val="a"/>
    <w:next w:val="a"/>
    <w:rsid w:val="0024073B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4295F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462D6-29F6-46D8-B2CB-9892AF8B0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3442</Words>
  <Characters>19620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Организация</Company>
  <LinksUpToDate>false</LinksUpToDate>
  <CharactersWithSpaces>23016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obmen</dc:creator>
  <cp:lastModifiedBy>БученковаЕА</cp:lastModifiedBy>
  <cp:revision>19</cp:revision>
  <cp:lastPrinted>2021-10-13T12:59:00Z</cp:lastPrinted>
  <dcterms:created xsi:type="dcterms:W3CDTF">2021-05-17T13:06:00Z</dcterms:created>
  <dcterms:modified xsi:type="dcterms:W3CDTF">2021-10-13T12:59:00Z</dcterms:modified>
</cp:coreProperties>
</file>